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EE7C92D" w:rsidR="00B77F6B" w:rsidRPr="006B6AF6" w:rsidRDefault="00622CAE" w:rsidP="00B77F6B">
      <w:pPr>
        <w:jc w:val="center"/>
        <w:rPr>
          <w:b/>
          <w:lang w:val="kk-KZ"/>
        </w:rPr>
      </w:pPr>
      <w:r>
        <w:rPr>
          <w:b/>
          <w:lang w:val="kk-KZ"/>
        </w:rPr>
        <w:t xml:space="preserve"> </w:t>
      </w:r>
      <w:r w:rsidR="00B77F6B"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EC6497">
        <w:rPr>
          <w:b/>
          <w:lang w:val="kk-KZ"/>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EC6497" w:rsidRDefault="00FC1689" w:rsidP="00591BDF">
      <w:pPr>
        <w:rPr>
          <w:b/>
          <w:lang w:val="kk-KZ"/>
        </w:rPr>
      </w:pPr>
    </w:p>
    <w:p w14:paraId="08DD5C4C" w14:textId="4BACB7AC" w:rsidR="00227FC8" w:rsidRPr="00EC6497" w:rsidRDefault="00075461" w:rsidP="0010667E">
      <w:pPr>
        <w:ind w:left="-851"/>
        <w:rPr>
          <w:bCs/>
          <w:color w:val="FF0000"/>
          <w:lang w:val="kk-KZ"/>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r w:rsidR="00E55C26" w:rsidRPr="006B6AF6">
              <w:rPr>
                <w:b/>
              </w:rPr>
              <w:t>редит</w:t>
            </w:r>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сабақтар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r w:rsidRPr="006B6AF6">
              <w:rPr>
                <w:b/>
              </w:rPr>
              <w:t>Зерт.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24E298E" w:rsidR="00AB0852" w:rsidRPr="006B6AF6" w:rsidRDefault="002A4814">
            <w:pPr>
              <w:rPr>
                <w:b/>
                <w:bCs/>
                <w:lang w:val="kk-KZ"/>
              </w:rPr>
            </w:pPr>
            <w:r>
              <w:rPr>
                <w:b/>
                <w:bCs/>
                <w:lang w:val="kk-KZ"/>
              </w:rPr>
              <w:t xml:space="preserve">89030 </w:t>
            </w:r>
            <w:r w:rsidR="00052AE7">
              <w:rPr>
                <w:b/>
                <w:bCs/>
                <w:lang w:val="kk-KZ"/>
              </w:rPr>
              <w:t>Өндірістік графика мен қаптама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38F4070" w:rsidR="00AB0852" w:rsidRPr="006B6AF6" w:rsidRDefault="00501657">
            <w:pPr>
              <w:jc w:val="center"/>
            </w:pPr>
            <w:r w:rsidRPr="006B6AF6">
              <w:rPr>
                <w:bCs/>
                <w:i/>
                <w:iCs/>
                <w:color w:val="FF000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6B6AF6" w:rsidRDefault="00AB0852">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A67DE4"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E79C11B" w:rsidR="00A77510" w:rsidRPr="006B6AF6" w:rsidRDefault="002A4814">
            <w:pPr>
              <w:rPr>
                <w:lang w:val="kk-KZ"/>
              </w:rPr>
            </w:pPr>
            <w:r>
              <w:rPr>
                <w:lang w:val="kk-KZ"/>
              </w:rPr>
              <w:t>ЖОК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85DA211" w:rsidR="00A77510" w:rsidRPr="002A4814" w:rsidRDefault="002A4814">
            <w:pPr>
              <w:jc w:val="center"/>
              <w:rPr>
                <w:bCs/>
                <w:lang w:val="kk-KZ"/>
              </w:rPr>
            </w:pPr>
            <w:r w:rsidRPr="002A4814">
              <w:rPr>
                <w:bCs/>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FF33924" w:rsidR="00A77510" w:rsidRPr="006B6AF6" w:rsidRDefault="002A4814" w:rsidP="00DC73F1">
            <w:pPr>
              <w:jc w:val="center"/>
              <w:rPr>
                <w:lang w:val="kk-KZ"/>
              </w:rPr>
            </w:pPr>
            <w:r>
              <w:rPr>
                <w:lang w:val="kk-KZ"/>
              </w:rPr>
              <w:t>Емтихан(</w:t>
            </w:r>
            <w:r w:rsidR="00781228" w:rsidRPr="006B6AF6">
              <w:rPr>
                <w:lang w:val="kk-KZ"/>
              </w:rPr>
              <w:t>қойылым</w:t>
            </w:r>
            <w:r>
              <w:rPr>
                <w:lang w:val="kk-KZ"/>
              </w:rPr>
              <w:t>)</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r w:rsidRPr="006B6AF6">
              <w:t>Кисимисов Ерболат Турсынханович</w:t>
            </w:r>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ОН қол жеткізу индикаторлары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A67DE4" w14:paraId="0EDC5837" w14:textId="77777777" w:rsidTr="00D01B51">
        <w:trPr>
          <w:trHeight w:val="152"/>
        </w:trPr>
        <w:tc>
          <w:tcPr>
            <w:tcW w:w="2978" w:type="dxa"/>
            <w:vMerge w:val="restart"/>
            <w:shd w:val="clear" w:color="auto" w:fill="auto"/>
          </w:tcPr>
          <w:p w14:paraId="48E3F7C0" w14:textId="77777777" w:rsidR="00AE28C8" w:rsidRDefault="00AE28C8" w:rsidP="005B6DAE">
            <w:pPr>
              <w:jc w:val="both"/>
              <w:rPr>
                <w:bCs/>
                <w:lang w:val="kk-KZ"/>
              </w:rPr>
            </w:pPr>
            <w:r>
              <w:rPr>
                <w:bCs/>
                <w:lang w:val="kk-KZ"/>
              </w:rPr>
              <w:t>С</w:t>
            </w:r>
            <w:r w:rsidRPr="00AE28C8">
              <w:rPr>
                <w:bCs/>
                <w:lang w:val="kk-KZ"/>
              </w:rPr>
              <w:t>тудентт</w:t>
            </w:r>
            <w:r>
              <w:rPr>
                <w:bCs/>
                <w:lang w:val="kk-KZ"/>
              </w:rPr>
              <w:t>ерд</w:t>
            </w:r>
            <w:r w:rsidRPr="00AE28C8">
              <w:rPr>
                <w:bCs/>
                <w:lang w:val="kk-KZ"/>
              </w:rPr>
              <w:t>і қоршаған ортаны эстетикалауға ықпал ететін графикалық дизайн объектілерін, қораптарды кәсіби сауатты жобалауға дайындау.</w:t>
            </w:r>
          </w:p>
          <w:p w14:paraId="1A77DA8B" w14:textId="6ACB1E5A" w:rsidR="005B6DAE" w:rsidRPr="006B6AF6" w:rsidRDefault="005B6DAE" w:rsidP="005B6DAE">
            <w:pPr>
              <w:jc w:val="both"/>
              <w:rPr>
                <w:bCs/>
                <w:lang w:val="kk-KZ"/>
              </w:rPr>
            </w:pPr>
            <w:r w:rsidRPr="006B6AF6">
              <w:rPr>
                <w:bCs/>
                <w:lang w:val="kk-KZ"/>
              </w:rPr>
              <w:t>1.</w:t>
            </w:r>
            <w:r w:rsidR="00AE28C8">
              <w:rPr>
                <w:bCs/>
                <w:lang w:val="kk-KZ"/>
              </w:rPr>
              <w:t xml:space="preserve"> </w:t>
            </w:r>
            <w:r w:rsidR="00052AE7" w:rsidRPr="00052AE7">
              <w:rPr>
                <w:bCs/>
                <w:lang w:val="kk-KZ"/>
              </w:rPr>
              <w:t xml:space="preserve">Өндіріс графикасы және қаптама дизайнерлік қызмет саласы ретінде </w:t>
            </w:r>
            <w:r w:rsidRPr="006B6AF6">
              <w:rPr>
                <w:bCs/>
                <w:lang w:val="kk-KZ"/>
              </w:rPr>
              <w:t>жасау дағдылары туралы жүйелі түсінік беру.</w:t>
            </w:r>
          </w:p>
          <w:p w14:paraId="0307B794" w14:textId="16992F35" w:rsidR="005B6DAE" w:rsidRPr="006B6AF6" w:rsidRDefault="005B6DAE" w:rsidP="005B6DAE">
            <w:pPr>
              <w:jc w:val="both"/>
              <w:rPr>
                <w:bCs/>
                <w:lang w:val="kk-KZ"/>
              </w:rPr>
            </w:pPr>
            <w:r w:rsidRPr="006B6AF6">
              <w:rPr>
                <w:bCs/>
                <w:lang w:val="kk-KZ"/>
              </w:rPr>
              <w:t xml:space="preserve">2.құрал ретінде </w:t>
            </w:r>
            <w:r w:rsidR="00052AE7">
              <w:rPr>
                <w:bCs/>
                <w:lang w:val="kk-KZ"/>
              </w:rPr>
              <w:t>қаптаманы жобалау арқылы</w:t>
            </w:r>
            <w:r w:rsidRPr="006B6AF6">
              <w:rPr>
                <w:bCs/>
                <w:lang w:val="kk-KZ"/>
              </w:rPr>
              <w:t xml:space="preserve"> практикалық жұмыс істеу дағдыларын дамыту.</w:t>
            </w:r>
          </w:p>
          <w:p w14:paraId="5A1A5B44" w14:textId="7A1F3D03" w:rsidR="005B6DAE" w:rsidRPr="006B6AF6" w:rsidRDefault="005B6DAE" w:rsidP="005B6DAE">
            <w:pPr>
              <w:jc w:val="both"/>
              <w:rPr>
                <w:bCs/>
                <w:lang w:val="kk-KZ"/>
              </w:rPr>
            </w:pPr>
            <w:r w:rsidRPr="006B6AF6">
              <w:rPr>
                <w:bCs/>
                <w:lang w:val="kk-KZ"/>
              </w:rPr>
              <w:lastRenderedPageBreak/>
              <w:t>3.</w:t>
            </w:r>
            <w:r w:rsidR="00052AE7">
              <w:rPr>
                <w:bCs/>
                <w:lang w:val="kk-KZ"/>
              </w:rPr>
              <w:t>өндіріс графикасын пайдалана отырып</w:t>
            </w:r>
            <w:r w:rsidR="007B274D">
              <w:rPr>
                <w:bCs/>
                <w:lang w:val="kk-KZ"/>
              </w:rPr>
              <w:t xml:space="preserve"> қаптама жобалаудың</w:t>
            </w:r>
            <w:r w:rsidRPr="006B6AF6">
              <w:rPr>
                <w:bCs/>
                <w:lang w:val="kk-KZ"/>
              </w:rPr>
              <w:t xml:space="preserve"> негізгі тәсілдерін оқыту.</w:t>
            </w:r>
          </w:p>
          <w:p w14:paraId="5256AEC5" w14:textId="77777777" w:rsidR="007B274D" w:rsidRDefault="005B6DAE" w:rsidP="005B6DAE">
            <w:pPr>
              <w:jc w:val="both"/>
              <w:rPr>
                <w:bCs/>
                <w:lang w:val="kk-KZ"/>
              </w:rPr>
            </w:pPr>
            <w:r w:rsidRPr="006B6AF6">
              <w:rPr>
                <w:bCs/>
                <w:lang w:val="kk-KZ"/>
              </w:rPr>
              <w:t>4.</w:t>
            </w:r>
            <w:r w:rsidR="007B274D" w:rsidRPr="007B274D">
              <w:rPr>
                <w:lang w:val="kk-KZ"/>
              </w:rPr>
              <w:t xml:space="preserve"> </w:t>
            </w:r>
            <w:r w:rsidR="007B274D" w:rsidRPr="007B274D">
              <w:rPr>
                <w:bCs/>
                <w:lang w:val="kk-KZ"/>
              </w:rPr>
              <w:t xml:space="preserve">жобаның тақырыбы мен міндеттеріне сәйкес графикалық құралдарды таңдау; жазықтықта, көлемде және кеңістікте қаріп пен промграфиканы құрудың және қалыптастырудың белгілі тәсілдерін қолдана отырып, тұтас композиция құру </w:t>
            </w:r>
          </w:p>
          <w:p w14:paraId="764CCBDD" w14:textId="20D2329F" w:rsidR="00E3602F" w:rsidRPr="006B6AF6" w:rsidRDefault="005B6DAE" w:rsidP="005B6DAE">
            <w:pPr>
              <w:jc w:val="both"/>
              <w:rPr>
                <w:bCs/>
                <w:lang w:val="kk-KZ"/>
              </w:rPr>
            </w:pPr>
            <w:r w:rsidRPr="006B6AF6">
              <w:rPr>
                <w:bCs/>
                <w:lang w:val="kk-KZ"/>
              </w:rPr>
              <w:t>5.</w:t>
            </w:r>
            <w:r w:rsidR="007B274D" w:rsidRPr="007B274D">
              <w:rPr>
                <w:lang w:val="kk-KZ"/>
              </w:rPr>
              <w:t xml:space="preserve"> </w:t>
            </w:r>
            <w:r w:rsidR="007B274D" w:rsidRPr="007B274D">
              <w:rPr>
                <w:bCs/>
                <w:lang w:val="kk-KZ"/>
              </w:rPr>
              <w:t>жаңа пішіндерді жасау үшін сәндеу және түрлендіру әдістерін қолдану; колористика заңдарына сәйкес композицияда түс бірлігін құру; дизайн жобасының колористикалық шешімін әзірлеу</w:t>
            </w:r>
            <w:r w:rsidRPr="006B6AF6">
              <w:rPr>
                <w:bCs/>
                <w:lang w:val="kk-KZ"/>
              </w:rPr>
              <w:t>.</w:t>
            </w:r>
          </w:p>
        </w:tc>
        <w:tc>
          <w:tcPr>
            <w:tcW w:w="4819" w:type="dxa"/>
            <w:gridSpan w:val="5"/>
            <w:vMerge w:val="restart"/>
            <w:shd w:val="clear" w:color="auto" w:fill="auto"/>
          </w:tcPr>
          <w:p w14:paraId="56A6C740" w14:textId="77777777" w:rsidR="00D46B57" w:rsidRPr="00D46B57" w:rsidRDefault="00D46B57" w:rsidP="00D46B57">
            <w:pPr>
              <w:tabs>
                <w:tab w:val="left" w:pos="166"/>
              </w:tabs>
              <w:jc w:val="both"/>
              <w:rPr>
                <w:color w:val="000000" w:themeColor="text1"/>
                <w:lang w:val="kk-KZ"/>
              </w:rPr>
            </w:pPr>
            <w:r w:rsidRPr="00D46B57">
              <w:rPr>
                <w:color w:val="000000" w:themeColor="text1"/>
                <w:lang w:val="kk-KZ"/>
              </w:rPr>
              <w:lastRenderedPageBreak/>
              <w:t>- фотодизайн, промграфика және қаптаманың соңғы компьютерлік бағдарламаларын пайдалана отырып, ұлттық ою-өрнектерді талдау, тиімді брендинг жасау.;</w:t>
            </w:r>
          </w:p>
          <w:p w14:paraId="5879C474" w14:textId="5736D963" w:rsidR="00E3602F" w:rsidRPr="00D46B57" w:rsidRDefault="00D46B57" w:rsidP="00D46B57">
            <w:pPr>
              <w:pStyle w:val="afe"/>
              <w:tabs>
                <w:tab w:val="left" w:pos="166"/>
              </w:tabs>
              <w:ind w:left="0"/>
              <w:jc w:val="both"/>
              <w:rPr>
                <w:color w:val="000000" w:themeColor="text1"/>
                <w:lang w:val="kk-KZ"/>
              </w:rPr>
            </w:pPr>
            <w:r w:rsidRPr="00D46B57">
              <w:rPr>
                <w:color w:val="000000" w:themeColor="text1"/>
                <w:lang w:val="kk-KZ"/>
              </w:rPr>
              <w:t>- әр түрлі көркем материалдармен жұмыс істеу технологиясы мен техникасын қолдану;</w:t>
            </w:r>
          </w:p>
        </w:tc>
        <w:tc>
          <w:tcPr>
            <w:tcW w:w="2693" w:type="dxa"/>
            <w:gridSpan w:val="2"/>
            <w:shd w:val="clear" w:color="auto" w:fill="auto"/>
          </w:tcPr>
          <w:p w14:paraId="5272881B" w14:textId="4210C1D7" w:rsidR="00E3602F" w:rsidRPr="00D46B57" w:rsidRDefault="00E3602F" w:rsidP="00E3602F">
            <w:pPr>
              <w:rPr>
                <w:color w:val="000000" w:themeColor="text1"/>
                <w:lang w:val="kk-KZ"/>
              </w:rPr>
            </w:pPr>
            <w:r w:rsidRPr="00D46B57">
              <w:rPr>
                <w:color w:val="000000" w:themeColor="text1"/>
                <w:lang w:val="kk-KZ"/>
              </w:rPr>
              <w:t xml:space="preserve">1.1. </w:t>
            </w:r>
            <w:r w:rsidR="007B274D" w:rsidRPr="00D46B57">
              <w:rPr>
                <w:color w:val="000000" w:themeColor="text1"/>
                <w:lang w:val="kk-KZ"/>
              </w:rPr>
              <w:t>әр түрлі графикалық құралдар мен әдістерді қолдана отырып эскиздер жасайды</w:t>
            </w:r>
            <w:r w:rsidRPr="00D46B57">
              <w:rPr>
                <w:color w:val="000000" w:themeColor="text1"/>
                <w:lang w:val="kk-KZ"/>
              </w:rPr>
              <w:t>;</w:t>
            </w:r>
          </w:p>
        </w:tc>
      </w:tr>
      <w:tr w:rsidR="00E3602F" w:rsidRPr="00A67DE4"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D46B57" w:rsidRDefault="00E3602F" w:rsidP="00E3602F">
            <w:pPr>
              <w:jc w:val="both"/>
              <w:rPr>
                <w:color w:val="000000" w:themeColor="text1"/>
                <w:lang w:val="kk-KZ"/>
              </w:rPr>
            </w:pPr>
          </w:p>
        </w:tc>
        <w:tc>
          <w:tcPr>
            <w:tcW w:w="2693" w:type="dxa"/>
            <w:gridSpan w:val="2"/>
            <w:shd w:val="clear" w:color="auto" w:fill="auto"/>
          </w:tcPr>
          <w:p w14:paraId="55FE9C6E" w14:textId="71B57615" w:rsidR="00E3602F" w:rsidRPr="00D46B57" w:rsidRDefault="00E3602F" w:rsidP="00E3602F">
            <w:pPr>
              <w:jc w:val="both"/>
              <w:rPr>
                <w:color w:val="000000" w:themeColor="text1"/>
                <w:lang w:val="kk-KZ"/>
              </w:rPr>
            </w:pPr>
            <w:r w:rsidRPr="00D46B57">
              <w:rPr>
                <w:color w:val="000000" w:themeColor="text1"/>
                <w:lang w:val="kk-KZ"/>
              </w:rPr>
              <w:t xml:space="preserve">1.2 </w:t>
            </w:r>
            <w:r w:rsidR="006611A1" w:rsidRPr="00D46B57">
              <w:rPr>
                <w:color w:val="000000" w:themeColor="text1"/>
                <w:lang w:val="kk-KZ"/>
              </w:rPr>
              <w:t>Бейнелеу өнерінің мәнерлі құралдарын пайдаланады</w:t>
            </w:r>
            <w:r w:rsidRPr="00D46B57">
              <w:rPr>
                <w:color w:val="000000" w:themeColor="text1"/>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222C6B53" w14:textId="77777777" w:rsidR="00D46B57" w:rsidRPr="00D46B57" w:rsidRDefault="00D46B57" w:rsidP="00D46B57">
            <w:pPr>
              <w:jc w:val="both"/>
              <w:rPr>
                <w:color w:val="000000" w:themeColor="text1"/>
                <w:lang w:val="kk-KZ"/>
              </w:rPr>
            </w:pPr>
            <w:r w:rsidRPr="00D46B57">
              <w:rPr>
                <w:color w:val="000000" w:themeColor="text1"/>
                <w:lang w:val="kk-KZ"/>
              </w:rPr>
              <w:t>- алған білімдерін кәсіби, шығармашылық және мәдени-ағарту қызметінде қолдану;</w:t>
            </w:r>
          </w:p>
          <w:p w14:paraId="6E8BBBC9" w14:textId="1D1E1331" w:rsidR="00E3602F" w:rsidRPr="00D46B57" w:rsidRDefault="00D46B57" w:rsidP="00D46B57">
            <w:pPr>
              <w:jc w:val="both"/>
              <w:rPr>
                <w:color w:val="000000" w:themeColor="text1"/>
                <w:lang w:val="kk-KZ"/>
              </w:rPr>
            </w:pPr>
            <w:r w:rsidRPr="00D46B57">
              <w:rPr>
                <w:color w:val="000000" w:themeColor="text1"/>
                <w:lang w:val="kk-KZ"/>
              </w:rPr>
              <w:t>- қаптаманың сәндік құрамының ең тиімді процестері мен көркемдік және экспрессивті құралдарын таңдау;</w:t>
            </w:r>
          </w:p>
        </w:tc>
        <w:tc>
          <w:tcPr>
            <w:tcW w:w="2693" w:type="dxa"/>
            <w:gridSpan w:val="2"/>
            <w:shd w:val="clear" w:color="auto" w:fill="auto"/>
          </w:tcPr>
          <w:p w14:paraId="01B00815" w14:textId="77C6E970"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2.1.</w:t>
            </w:r>
            <w:r w:rsidR="00AE28C8" w:rsidRPr="00D46B57">
              <w:rPr>
                <w:color w:val="000000" w:themeColor="text1"/>
                <w:lang w:val="kk-KZ"/>
              </w:rPr>
              <w:t xml:space="preserve"> </w:t>
            </w:r>
            <w:r w:rsidR="006611A1" w:rsidRPr="00D46B57">
              <w:rPr>
                <w:color w:val="000000" w:themeColor="text1"/>
              </w:rPr>
              <w:t>Композициялық ойлаудың шығармашылығын көрсетеді</w:t>
            </w:r>
            <w:r w:rsidRPr="00D46B57">
              <w:rPr>
                <w:color w:val="000000" w:themeColor="text1"/>
              </w:rPr>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D46B57" w:rsidRDefault="00E3602F" w:rsidP="00E3602F">
            <w:pPr>
              <w:jc w:val="both"/>
              <w:rPr>
                <w:color w:val="000000" w:themeColor="text1"/>
              </w:rPr>
            </w:pPr>
          </w:p>
        </w:tc>
        <w:tc>
          <w:tcPr>
            <w:tcW w:w="2693" w:type="dxa"/>
            <w:gridSpan w:val="2"/>
            <w:shd w:val="clear" w:color="auto" w:fill="auto"/>
          </w:tcPr>
          <w:p w14:paraId="79A2A679" w14:textId="5D4B6EF3"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2.2 </w:t>
            </w:r>
            <w:r w:rsidR="006611A1" w:rsidRPr="00D46B57">
              <w:rPr>
                <w:color w:val="000000" w:themeColor="text1"/>
              </w:rPr>
              <w:t>Өзінің шығармашылық ниетін білдіру үшін оңтайлы көркемдік құралдарды таңдайды</w:t>
            </w:r>
            <w:r w:rsidRPr="00D46B57">
              <w:rPr>
                <w:color w:val="000000" w:themeColor="text1"/>
              </w:rPr>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FE7FD23" w14:textId="77777777" w:rsidR="00D46B57" w:rsidRPr="00D46B57" w:rsidRDefault="00D46B57" w:rsidP="00D46B57">
            <w:pPr>
              <w:jc w:val="both"/>
              <w:rPr>
                <w:color w:val="000000" w:themeColor="text1"/>
              </w:rPr>
            </w:pPr>
            <w:r w:rsidRPr="00D46B57">
              <w:rPr>
                <w:color w:val="000000" w:themeColor="text1"/>
              </w:rPr>
              <w:t>- аппликативті шешіммен графикалық техниканы жіктеу;</w:t>
            </w:r>
          </w:p>
          <w:p w14:paraId="6458780B" w14:textId="21E6EAC7" w:rsidR="00E3602F" w:rsidRPr="00D46B57" w:rsidRDefault="00D46B57" w:rsidP="00D46B57">
            <w:pPr>
              <w:jc w:val="both"/>
              <w:rPr>
                <w:color w:val="000000" w:themeColor="text1"/>
              </w:rPr>
            </w:pPr>
            <w:r w:rsidRPr="00D46B57">
              <w:rPr>
                <w:color w:val="000000" w:themeColor="text1"/>
              </w:rPr>
              <w:t>- өнеркәсіптік графика бойынша түсті эскиздер жасау;</w:t>
            </w:r>
          </w:p>
        </w:tc>
        <w:tc>
          <w:tcPr>
            <w:tcW w:w="2693" w:type="dxa"/>
            <w:gridSpan w:val="2"/>
            <w:shd w:val="clear" w:color="auto" w:fill="auto"/>
          </w:tcPr>
          <w:p w14:paraId="31021E48" w14:textId="46872881"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3.1. </w:t>
            </w:r>
            <w:r w:rsidR="006611A1" w:rsidRPr="00D46B57">
              <w:rPr>
                <w:color w:val="000000" w:themeColor="text1"/>
              </w:rPr>
              <w:t>Бейнелеу өнерінің құралдарын, техникасы мен технологияларын қолданады</w:t>
            </w:r>
            <w:r w:rsidRPr="00D46B57">
              <w:rPr>
                <w:color w:val="000000" w:themeColor="text1"/>
              </w:rPr>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D46B57" w:rsidRDefault="00E3602F" w:rsidP="00E3602F">
            <w:pPr>
              <w:jc w:val="both"/>
              <w:rPr>
                <w:color w:val="000000" w:themeColor="text1"/>
              </w:rPr>
            </w:pPr>
          </w:p>
        </w:tc>
        <w:tc>
          <w:tcPr>
            <w:tcW w:w="2693" w:type="dxa"/>
            <w:gridSpan w:val="2"/>
            <w:shd w:val="clear" w:color="auto" w:fill="auto"/>
          </w:tcPr>
          <w:p w14:paraId="2A693825" w14:textId="1F80F650"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3.2. </w:t>
            </w:r>
            <w:r w:rsidR="006611A1" w:rsidRPr="00D46B57">
              <w:rPr>
                <w:color w:val="000000" w:themeColor="text1"/>
              </w:rPr>
              <w:t>Графикалық кескін мен қаріпті біріктірудің композициялық принципінің шешімін ұсынады</w:t>
            </w:r>
            <w:r w:rsidRPr="00D46B57">
              <w:rPr>
                <w:color w:val="000000" w:themeColor="text1"/>
              </w:rPr>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2E445074" w14:textId="77777777" w:rsidR="00D46B57" w:rsidRPr="00D46B57" w:rsidRDefault="00D46B57" w:rsidP="00D46B57">
            <w:pPr>
              <w:jc w:val="both"/>
              <w:rPr>
                <w:color w:val="000000" w:themeColor="text1"/>
              </w:rPr>
            </w:pPr>
            <w:r w:rsidRPr="00D46B57">
              <w:rPr>
                <w:color w:val="000000" w:themeColor="text1"/>
              </w:rPr>
              <w:t>- жазықтық, көлемдік-фронтальды, көлемдік-кеңістіктік, тереңдік-кеңістіктік композицияларды әзірлеу;</w:t>
            </w:r>
          </w:p>
          <w:p w14:paraId="1929A304" w14:textId="0DCF2FE3" w:rsidR="00E3602F" w:rsidRPr="00D46B57" w:rsidRDefault="00D46B57" w:rsidP="00D46B57">
            <w:pPr>
              <w:jc w:val="both"/>
              <w:rPr>
                <w:color w:val="000000" w:themeColor="text1"/>
              </w:rPr>
            </w:pPr>
            <w:r w:rsidRPr="00D46B57">
              <w:rPr>
                <w:color w:val="000000" w:themeColor="text1"/>
              </w:rPr>
              <w:t>- сәндік стильдендірілген әдістермен эскиздер мен эскиздер жасаңыз.</w:t>
            </w:r>
          </w:p>
        </w:tc>
        <w:tc>
          <w:tcPr>
            <w:tcW w:w="2693" w:type="dxa"/>
            <w:gridSpan w:val="2"/>
            <w:shd w:val="clear" w:color="auto" w:fill="auto"/>
          </w:tcPr>
          <w:p w14:paraId="6D5F81C1" w14:textId="6334E371" w:rsidR="00E3602F" w:rsidRPr="00D46B57" w:rsidRDefault="00E3602F" w:rsidP="00E3602F">
            <w:pPr>
              <w:jc w:val="both"/>
              <w:rPr>
                <w:color w:val="000000" w:themeColor="text1"/>
              </w:rPr>
            </w:pPr>
            <w:r w:rsidRPr="00D46B57">
              <w:rPr>
                <w:color w:val="000000" w:themeColor="text1"/>
              </w:rPr>
              <w:t xml:space="preserve">4.1 </w:t>
            </w:r>
            <w:r w:rsidR="003E38A0" w:rsidRPr="00D46B57">
              <w:rPr>
                <w:color w:val="000000" w:themeColor="text1"/>
              </w:rPr>
              <w:t>Құралдар мен материалдарға байланысты қаріптің қалыптасуындағы өзгерістердің тарихи өзара байланысы негізінде әдістерді таңдайды</w:t>
            </w:r>
            <w:r w:rsidRPr="00D46B57">
              <w:rPr>
                <w:color w:val="000000" w:themeColor="text1"/>
              </w:rPr>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D46B57" w:rsidRDefault="00E3602F" w:rsidP="00E3602F">
            <w:pPr>
              <w:jc w:val="both"/>
              <w:rPr>
                <w:color w:val="000000" w:themeColor="text1"/>
              </w:rPr>
            </w:pPr>
          </w:p>
        </w:tc>
        <w:tc>
          <w:tcPr>
            <w:tcW w:w="2693" w:type="dxa"/>
            <w:gridSpan w:val="2"/>
            <w:shd w:val="clear" w:color="auto" w:fill="auto"/>
          </w:tcPr>
          <w:p w14:paraId="3C8E4767" w14:textId="3110CC8E" w:rsidR="00E3602F" w:rsidRPr="00D46B57" w:rsidRDefault="00E3602F" w:rsidP="00E3602F">
            <w:pPr>
              <w:jc w:val="both"/>
              <w:rPr>
                <w:color w:val="000000" w:themeColor="text1"/>
              </w:rPr>
            </w:pPr>
            <w:r w:rsidRPr="00D46B57">
              <w:rPr>
                <w:color w:val="000000" w:themeColor="text1"/>
              </w:rPr>
              <w:t xml:space="preserve">4.2 </w:t>
            </w:r>
            <w:r w:rsidR="003E38A0" w:rsidRPr="00D46B57">
              <w:rPr>
                <w:color w:val="000000" w:themeColor="text1"/>
              </w:rPr>
              <w:t>Әр түрлі гарнитуралардың жүйелерін дамытады</w:t>
            </w:r>
            <w:r w:rsidRPr="00D46B57">
              <w:rPr>
                <w:color w:val="000000" w:themeColor="text1"/>
              </w:rPr>
              <w:t>.</w:t>
            </w:r>
          </w:p>
          <w:p w14:paraId="4C31CA31" w14:textId="75363B4F" w:rsidR="00E3602F" w:rsidRPr="00D46B57" w:rsidRDefault="00E3602F" w:rsidP="00E3602F">
            <w:pPr>
              <w:jc w:val="both"/>
              <w:rPr>
                <w:color w:val="000000" w:themeColor="text1"/>
              </w:rPr>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06E7C2DA" w:rsidR="00E3602F" w:rsidRPr="00D46B57" w:rsidRDefault="00D46B57" w:rsidP="00E3602F">
            <w:pPr>
              <w:jc w:val="both"/>
              <w:rPr>
                <w:color w:val="000000" w:themeColor="text1"/>
              </w:rPr>
            </w:pPr>
            <w:r w:rsidRPr="00D46B57">
              <w:rPr>
                <w:color w:val="000000" w:themeColor="text1"/>
              </w:rPr>
              <w:t>- өнеркәсіптік графиканың көркем туындыларын талдау;</w:t>
            </w:r>
          </w:p>
        </w:tc>
        <w:tc>
          <w:tcPr>
            <w:tcW w:w="2693" w:type="dxa"/>
            <w:gridSpan w:val="2"/>
            <w:shd w:val="clear" w:color="auto" w:fill="auto"/>
          </w:tcPr>
          <w:p w14:paraId="43B49405" w14:textId="215C1B76" w:rsidR="00E3602F" w:rsidRPr="00D46B57" w:rsidRDefault="00E3602F" w:rsidP="00E3602F">
            <w:pPr>
              <w:jc w:val="both"/>
              <w:rPr>
                <w:color w:val="000000" w:themeColor="text1"/>
              </w:rPr>
            </w:pPr>
            <w:r w:rsidRPr="00D46B57">
              <w:rPr>
                <w:color w:val="000000" w:themeColor="text1"/>
              </w:rPr>
              <w:t xml:space="preserve">5.1 </w:t>
            </w:r>
            <w:r w:rsidR="003E38A0" w:rsidRPr="00D46B57">
              <w:rPr>
                <w:color w:val="000000" w:themeColor="text1"/>
              </w:rPr>
              <w:t>Қа</w:t>
            </w:r>
            <w:r w:rsidR="007B274D" w:rsidRPr="00D46B57">
              <w:rPr>
                <w:color w:val="000000" w:themeColor="text1"/>
                <w:lang w:val="kk-KZ"/>
              </w:rPr>
              <w:t>птама</w:t>
            </w:r>
            <w:r w:rsidR="003E38A0" w:rsidRPr="00D46B57">
              <w:rPr>
                <w:color w:val="000000" w:themeColor="text1"/>
              </w:rPr>
              <w:t xml:space="preserve"> композицияларын орындаудың негізгі әдістері мен технологияларын атайды</w:t>
            </w:r>
            <w:r w:rsidRPr="00D46B57">
              <w:rPr>
                <w:color w:val="000000" w:themeColor="text1"/>
              </w:rPr>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D46B57" w:rsidRDefault="00E3602F" w:rsidP="00E3602F">
            <w:pPr>
              <w:jc w:val="both"/>
              <w:rPr>
                <w:color w:val="000000" w:themeColor="text1"/>
              </w:rPr>
            </w:pPr>
          </w:p>
        </w:tc>
        <w:tc>
          <w:tcPr>
            <w:tcW w:w="2693" w:type="dxa"/>
            <w:gridSpan w:val="2"/>
            <w:shd w:val="clear" w:color="auto" w:fill="auto"/>
          </w:tcPr>
          <w:p w14:paraId="25DD9741" w14:textId="28ECFC8D" w:rsidR="00E3602F" w:rsidRPr="00D46B57" w:rsidRDefault="00E3602F" w:rsidP="00E3602F">
            <w:pPr>
              <w:jc w:val="both"/>
              <w:rPr>
                <w:color w:val="000000" w:themeColor="text1"/>
              </w:rPr>
            </w:pPr>
            <w:r w:rsidRPr="00D46B57">
              <w:rPr>
                <w:color w:val="000000" w:themeColor="text1"/>
              </w:rPr>
              <w:t xml:space="preserve">5.2 </w:t>
            </w:r>
            <w:r w:rsidR="003E38A0" w:rsidRPr="00D46B57">
              <w:rPr>
                <w:color w:val="000000" w:themeColor="text1"/>
              </w:rPr>
              <w:t xml:space="preserve">Максималды экспрессивтілік пен сапаға қол жеткізе отырып, </w:t>
            </w:r>
            <w:r w:rsidR="007B274D" w:rsidRPr="00D46B57">
              <w:rPr>
                <w:color w:val="000000" w:themeColor="text1"/>
                <w:lang w:val="kk-KZ"/>
              </w:rPr>
              <w:t xml:space="preserve">қаптама </w:t>
            </w:r>
            <w:r w:rsidR="003E38A0" w:rsidRPr="00D46B57">
              <w:rPr>
                <w:color w:val="000000" w:themeColor="text1"/>
              </w:rPr>
              <w:t>композицияларын, плакаттарды, жарнамалық буклеттер мен каллиграфия, леттеринг туындыларын жасау тәсілдерін қолданады</w:t>
            </w:r>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r w:rsidRPr="006B6AF6">
              <w:rPr>
                <w:b/>
              </w:rPr>
              <w:t>Пререквизи</w:t>
            </w:r>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CBA6D3D" w:rsidR="00E3602F" w:rsidRPr="00AE28C8" w:rsidRDefault="00E3602F" w:rsidP="00E3602F">
            <w:pPr>
              <w:rPr>
                <w:bCs/>
                <w:lang w:val="kk-KZ"/>
              </w:rPr>
            </w:pPr>
            <w:r w:rsidRPr="006B6AF6">
              <w:rPr>
                <w:bCs/>
                <w:lang w:val="kk-KZ"/>
              </w:rPr>
              <w:t>Сурет</w:t>
            </w:r>
            <w:r w:rsidR="00AE28C8">
              <w:rPr>
                <w:bCs/>
                <w:lang w:val="kk-KZ"/>
              </w:rPr>
              <w:t>, Декоративті графика</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r w:rsidRPr="006B6AF6">
              <w:rPr>
                <w:b/>
              </w:rPr>
              <w:t>Постреквизит</w:t>
            </w:r>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0AB0AD4F" w14:textId="77777777" w:rsidR="0063676D" w:rsidRPr="0063676D" w:rsidRDefault="0063676D" w:rsidP="0063676D">
            <w:pPr>
              <w:rPr>
                <w:bCs/>
                <w:shd w:val="clear" w:color="auto" w:fill="FFFFFF"/>
                <w:lang w:val="kk-KZ"/>
              </w:rPr>
            </w:pPr>
            <w:r w:rsidRPr="0063676D">
              <w:rPr>
                <w:bCs/>
                <w:shd w:val="clear" w:color="auto" w:fill="FFFFFF"/>
                <w:lang w:val="kk-KZ"/>
              </w:rPr>
              <w:t>1.</w:t>
            </w:r>
            <w:r w:rsidRPr="0063676D">
              <w:rPr>
                <w:bCs/>
                <w:shd w:val="clear" w:color="auto" w:fill="FFFFFF"/>
                <w:lang w:val="kk-KZ"/>
              </w:rPr>
              <w:tab/>
              <w:t>Аксенова Т.И., Ананьев В.В., Дворецкая Н.М. и др. Тара и упаковка: Учебник. –М.: Изд-во МГУПБ, 1999.</w:t>
            </w:r>
          </w:p>
          <w:p w14:paraId="36F56E6A" w14:textId="77777777" w:rsidR="0063676D" w:rsidRPr="0063676D" w:rsidRDefault="0063676D" w:rsidP="0063676D">
            <w:pPr>
              <w:rPr>
                <w:bCs/>
                <w:shd w:val="clear" w:color="auto" w:fill="FFFFFF"/>
                <w:lang w:val="kk-KZ"/>
              </w:rPr>
            </w:pPr>
            <w:r w:rsidRPr="0063676D">
              <w:rPr>
                <w:bCs/>
                <w:shd w:val="clear" w:color="auto" w:fill="FFFFFF"/>
                <w:lang w:val="kk-KZ"/>
              </w:rPr>
              <w:t>2.</w:t>
            </w:r>
            <w:r w:rsidRPr="0063676D">
              <w:rPr>
                <w:bCs/>
                <w:shd w:val="clear" w:color="auto" w:fill="FFFFFF"/>
                <w:lang w:val="kk-KZ"/>
              </w:rPr>
              <w:tab/>
              <w:t>Дизайн. Иллюстрированный словарь-справочник. М., Архитектура-С, 2004</w:t>
            </w:r>
          </w:p>
          <w:p w14:paraId="0099B3A0" w14:textId="77777777" w:rsidR="0063676D" w:rsidRPr="0063676D" w:rsidRDefault="0063676D" w:rsidP="0063676D">
            <w:pPr>
              <w:rPr>
                <w:bCs/>
                <w:shd w:val="clear" w:color="auto" w:fill="FFFFFF"/>
                <w:lang w:val="kk-KZ"/>
              </w:rPr>
            </w:pPr>
            <w:r w:rsidRPr="0063676D">
              <w:rPr>
                <w:bCs/>
                <w:shd w:val="clear" w:color="auto" w:fill="FFFFFF"/>
                <w:lang w:val="kk-KZ"/>
              </w:rPr>
              <w:t>3.</w:t>
            </w:r>
            <w:r w:rsidRPr="0063676D">
              <w:rPr>
                <w:bCs/>
                <w:shd w:val="clear" w:color="auto" w:fill="FFFFFF"/>
                <w:lang w:val="kk-KZ"/>
              </w:rPr>
              <w:tab/>
              <w:t>Ефремов Н.Ф., Лемешко Т.В., Чуркин А.В. Конструирование и дизайн тары: учебник. М.: МГУП, 2004.</w:t>
            </w:r>
          </w:p>
          <w:p w14:paraId="238CAFCF" w14:textId="77777777" w:rsidR="0063676D" w:rsidRPr="0063676D" w:rsidRDefault="0063676D" w:rsidP="0063676D">
            <w:pPr>
              <w:rPr>
                <w:bCs/>
                <w:shd w:val="clear" w:color="auto" w:fill="FFFFFF"/>
                <w:lang w:val="kk-KZ"/>
              </w:rPr>
            </w:pPr>
            <w:r w:rsidRPr="0063676D">
              <w:rPr>
                <w:bCs/>
                <w:shd w:val="clear" w:color="auto" w:fill="FFFFFF"/>
                <w:lang w:val="kk-KZ"/>
              </w:rPr>
              <w:t>4.</w:t>
            </w:r>
            <w:r w:rsidRPr="0063676D">
              <w:rPr>
                <w:bCs/>
                <w:shd w:val="clear" w:color="auto" w:fill="FFFFFF"/>
                <w:lang w:val="kk-KZ"/>
              </w:rPr>
              <w:tab/>
              <w:t>Лаврентьев А.Н. Лаборатория конструктивизма. М., Грантъ, 2000.</w:t>
            </w:r>
          </w:p>
          <w:p w14:paraId="674151E5" w14:textId="77777777" w:rsidR="0063676D" w:rsidRPr="0063676D" w:rsidRDefault="0063676D" w:rsidP="0063676D">
            <w:pPr>
              <w:rPr>
                <w:bCs/>
                <w:shd w:val="clear" w:color="auto" w:fill="FFFFFF"/>
                <w:lang w:val="kk-KZ"/>
              </w:rPr>
            </w:pPr>
            <w:r w:rsidRPr="0063676D">
              <w:rPr>
                <w:bCs/>
                <w:shd w:val="clear" w:color="auto" w:fill="FFFFFF"/>
                <w:lang w:val="kk-KZ"/>
              </w:rPr>
              <w:t>5.</w:t>
            </w:r>
            <w:r w:rsidRPr="0063676D">
              <w:rPr>
                <w:bCs/>
                <w:shd w:val="clear" w:color="auto" w:fill="FFFFFF"/>
                <w:lang w:val="kk-KZ"/>
              </w:rPr>
              <w:tab/>
              <w:t>Лаврентьев А.Н. История дизайна. М., Гардарики, 2006</w:t>
            </w:r>
          </w:p>
          <w:p w14:paraId="4FEF9E49" w14:textId="77777777" w:rsidR="0063676D" w:rsidRPr="0063676D" w:rsidRDefault="0063676D" w:rsidP="0063676D">
            <w:pPr>
              <w:rPr>
                <w:bCs/>
                <w:shd w:val="clear" w:color="auto" w:fill="FFFFFF"/>
                <w:lang w:val="kk-KZ"/>
              </w:rPr>
            </w:pPr>
            <w:r w:rsidRPr="0063676D">
              <w:rPr>
                <w:bCs/>
                <w:shd w:val="clear" w:color="auto" w:fill="FFFFFF"/>
                <w:lang w:val="kk-KZ"/>
              </w:rPr>
              <w:t>6.</w:t>
            </w:r>
            <w:r w:rsidRPr="0063676D">
              <w:rPr>
                <w:bCs/>
                <w:shd w:val="clear" w:color="auto" w:fill="FFFFFF"/>
                <w:lang w:val="kk-KZ"/>
              </w:rPr>
              <w:tab/>
              <w:t>Локс Ф. Упаковка и экология: Учеб. пособие / Пер. с англ. О.В.Наумовой. –М.: Изд-во МГУП, 1999.</w:t>
            </w:r>
          </w:p>
          <w:p w14:paraId="369841D1" w14:textId="77777777" w:rsidR="0063676D" w:rsidRPr="0063676D" w:rsidRDefault="0063676D" w:rsidP="0063676D">
            <w:pPr>
              <w:rPr>
                <w:bCs/>
                <w:shd w:val="clear" w:color="auto" w:fill="FFFFFF"/>
                <w:lang w:val="kk-KZ"/>
              </w:rPr>
            </w:pPr>
            <w:r w:rsidRPr="0063676D">
              <w:rPr>
                <w:bCs/>
                <w:shd w:val="clear" w:color="auto" w:fill="FFFFFF"/>
                <w:lang w:val="kk-KZ"/>
              </w:rPr>
              <w:lastRenderedPageBreak/>
              <w:t>7.</w:t>
            </w:r>
            <w:r w:rsidRPr="0063676D">
              <w:rPr>
                <w:bCs/>
                <w:shd w:val="clear" w:color="auto" w:fill="FFFFFF"/>
                <w:lang w:val="kk-KZ"/>
              </w:rPr>
              <w:tab/>
              <w:t>Мильчин А.Э. Издательский словарь-справочник. М.: Юристъ, 1998</w:t>
            </w:r>
          </w:p>
          <w:p w14:paraId="4DC0D1A2" w14:textId="59800D59" w:rsidR="0063676D" w:rsidRPr="0063676D" w:rsidRDefault="0063676D" w:rsidP="0063676D">
            <w:pPr>
              <w:rPr>
                <w:bCs/>
                <w:shd w:val="clear" w:color="auto" w:fill="FFFFFF"/>
                <w:lang w:val="kk-KZ"/>
              </w:rPr>
            </w:pPr>
            <w:r w:rsidRPr="0063676D">
              <w:rPr>
                <w:bCs/>
                <w:shd w:val="clear" w:color="auto" w:fill="FFFFFF"/>
                <w:lang w:val="kk-KZ"/>
              </w:rPr>
              <w:t>8.</w:t>
            </w:r>
            <w:r w:rsidRPr="0063676D">
              <w:rPr>
                <w:bCs/>
                <w:shd w:val="clear" w:color="auto" w:fill="FFFFFF"/>
                <w:lang w:val="kk-KZ"/>
              </w:rPr>
              <w:tab/>
              <w:t>Огилви Д. О рекламе. М., Эксмо, 2004</w:t>
            </w:r>
          </w:p>
          <w:p w14:paraId="4FECD2C8" w14:textId="717644BD" w:rsidR="0063676D" w:rsidRPr="0063676D" w:rsidRDefault="0063676D" w:rsidP="0063676D">
            <w:pPr>
              <w:rPr>
                <w:bCs/>
                <w:shd w:val="clear" w:color="auto" w:fill="FFFFFF"/>
                <w:lang w:val="kk-KZ"/>
              </w:rPr>
            </w:pPr>
            <w:r>
              <w:rPr>
                <w:bCs/>
                <w:shd w:val="clear" w:color="auto" w:fill="FFFFFF"/>
                <w:lang w:val="kk-KZ"/>
              </w:rPr>
              <w:t>9</w:t>
            </w:r>
            <w:r w:rsidRPr="0063676D">
              <w:rPr>
                <w:bCs/>
                <w:shd w:val="clear" w:color="auto" w:fill="FFFFFF"/>
                <w:lang w:val="kk-KZ"/>
              </w:rPr>
              <w:t>.</w:t>
            </w:r>
            <w:r w:rsidRPr="0063676D">
              <w:rPr>
                <w:bCs/>
                <w:shd w:val="clear" w:color="auto" w:fill="FFFFFF"/>
                <w:lang w:val="kk-KZ"/>
              </w:rPr>
              <w:tab/>
              <w:t>Серов С. Стиль в графическом дизайне. 60-70 годы. М, 1991</w:t>
            </w:r>
          </w:p>
          <w:p w14:paraId="4B5F2F60" w14:textId="3D272123" w:rsidR="0063676D" w:rsidRPr="0063676D" w:rsidRDefault="0063676D" w:rsidP="0063676D">
            <w:pPr>
              <w:rPr>
                <w:bCs/>
                <w:shd w:val="clear" w:color="auto" w:fill="FFFFFF"/>
                <w:lang w:val="kk-KZ"/>
              </w:rPr>
            </w:pPr>
            <w:r w:rsidRPr="0063676D">
              <w:rPr>
                <w:bCs/>
                <w:shd w:val="clear" w:color="auto" w:fill="FFFFFF"/>
                <w:lang w:val="kk-KZ"/>
              </w:rPr>
              <w:t>1</w:t>
            </w:r>
            <w:r>
              <w:rPr>
                <w:bCs/>
                <w:shd w:val="clear" w:color="auto" w:fill="FFFFFF"/>
                <w:lang w:val="kk-KZ"/>
              </w:rPr>
              <w:t>0</w:t>
            </w:r>
            <w:r w:rsidRPr="0063676D">
              <w:rPr>
                <w:bCs/>
                <w:shd w:val="clear" w:color="auto" w:fill="FFFFFF"/>
                <w:lang w:val="kk-KZ"/>
              </w:rPr>
              <w:t>.</w:t>
            </w:r>
            <w:r w:rsidRPr="0063676D">
              <w:rPr>
                <w:bCs/>
                <w:shd w:val="clear" w:color="auto" w:fill="FFFFFF"/>
                <w:lang w:val="kk-KZ"/>
              </w:rPr>
              <w:tab/>
              <w:t>Хан-Магомедов С.О. Конструктивизм - концепция формообразования. М., Стройиздат, 2003.</w:t>
            </w:r>
          </w:p>
          <w:p w14:paraId="2E63AB62" w14:textId="212F0BE4" w:rsidR="003E38A0" w:rsidRPr="006B6AF6" w:rsidRDefault="003E38A0" w:rsidP="0063676D">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6CDFF4C6" w:rsidR="00E3602F" w:rsidRDefault="003E38A0" w:rsidP="003E38A0">
            <w:r w:rsidRPr="006B6AF6">
              <w:t>2. Савельева А. С., Проектирование: от шрифтовой композиции к плакату, Санкт-Петербург: Санк т-Петербургский государственный университет промышленных технологий и дизайна, 2018</w:t>
            </w:r>
          </w:p>
          <w:p w14:paraId="66BE4198" w14:textId="4A1C2603" w:rsidR="00AE28C8" w:rsidRDefault="00AE28C8" w:rsidP="003E38A0">
            <w:r>
              <w:t xml:space="preserve">3. </w:t>
            </w:r>
            <w:r w:rsidRPr="00AE28C8">
              <w:t>Лаврентьев А., Шатин Ю. ВХУТЕМАС-ВХУТЕИН. Дизайн в высшей школе. М., ВГИТЭ, 1994</w:t>
            </w:r>
          </w:p>
          <w:p w14:paraId="7FD84505" w14:textId="044C4506" w:rsidR="00AE28C8" w:rsidRPr="006B6AF6" w:rsidRDefault="00AE28C8" w:rsidP="003E38A0">
            <w:pPr>
              <w:rPr>
                <w:color w:val="000000"/>
                <w:lang w:val="kk-KZ"/>
              </w:rPr>
            </w:pPr>
            <w:r>
              <w:t>4.</w:t>
            </w:r>
            <w:r w:rsidRPr="0063676D">
              <w:rPr>
                <w:color w:val="000000" w:themeColor="text1"/>
                <w:lang w:val="kk-KZ"/>
              </w:rPr>
              <w:t xml:space="preserve"> Папанек В. Дизайн для реального мира. М., 2004</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7ED64366" w14:textId="53A772AA" w:rsidR="0063676D" w:rsidRPr="0063676D" w:rsidRDefault="0063676D" w:rsidP="0063676D">
            <w:pPr>
              <w:rPr>
                <w:color w:val="000000" w:themeColor="text1"/>
                <w:lang w:val="kk-KZ"/>
              </w:rPr>
            </w:pPr>
            <w:r w:rsidRPr="0063676D">
              <w:rPr>
                <w:color w:val="000000" w:themeColor="text1"/>
                <w:lang w:val="kk-KZ"/>
              </w:rPr>
              <w:t>1.</w:t>
            </w:r>
            <w:r w:rsidRPr="0063676D">
              <w:rPr>
                <w:color w:val="000000" w:themeColor="text1"/>
                <w:lang w:val="kk-KZ"/>
              </w:rPr>
              <w:tab/>
            </w:r>
          </w:p>
          <w:p w14:paraId="6BFAE6D0" w14:textId="7D00B644" w:rsidR="0063676D" w:rsidRDefault="0063676D" w:rsidP="00AE28C8">
            <w:pPr>
              <w:rPr>
                <w:color w:val="000000" w:themeColor="text1"/>
                <w:lang w:val="kk-KZ"/>
              </w:rPr>
            </w:pPr>
            <w:r w:rsidRPr="0063676D">
              <w:rPr>
                <w:color w:val="000000" w:themeColor="text1"/>
                <w:lang w:val="kk-KZ"/>
              </w:rPr>
              <w:t>2.</w:t>
            </w:r>
            <w:r w:rsidRPr="0063676D">
              <w:rPr>
                <w:color w:val="000000" w:themeColor="text1"/>
                <w:lang w:val="kk-KZ"/>
              </w:rPr>
              <w:tab/>
            </w:r>
          </w:p>
          <w:p w14:paraId="3BFE465B" w14:textId="466A02D1" w:rsidR="00E3602F" w:rsidRPr="006B6AF6" w:rsidRDefault="00E3602F" w:rsidP="0063676D">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52ED55B2"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00EC6497">
              <w:rPr>
                <w:color w:val="FF0000"/>
              </w:rPr>
              <w:t xml:space="preserve"> </w:t>
            </w:r>
          </w:p>
          <w:p w14:paraId="3736008C" w14:textId="643336B4" w:rsidR="00E3602F" w:rsidRPr="0063676D" w:rsidRDefault="00E3602F" w:rsidP="00E3602F">
            <w:pPr>
              <w:autoSpaceDE w:val="0"/>
              <w:autoSpaceDN w:val="0"/>
              <w:adjustRightInd w:val="0"/>
              <w:spacing w:after="27"/>
              <w:rPr>
                <w:rStyle w:val="af9"/>
                <w:shd w:val="clear" w:color="auto" w:fill="FFFFFF"/>
              </w:rPr>
            </w:pPr>
            <w:r w:rsidRPr="006B6AF6">
              <w:rPr>
                <w:color w:val="000000"/>
              </w:rPr>
              <w:t>1</w:t>
            </w:r>
            <w:r w:rsidR="002E58C8" w:rsidRPr="006B6AF6">
              <w:t xml:space="preserve"> </w:t>
            </w:r>
            <w:r w:rsidR="0063676D" w:rsidRPr="0063676D">
              <w:rPr>
                <w:lang w:val="en-US"/>
              </w:rPr>
              <w:t>http</w:t>
            </w:r>
            <w:r w:rsidR="0063676D" w:rsidRPr="00AE28C8">
              <w:t>://</w:t>
            </w:r>
            <w:r w:rsidR="0063676D" w:rsidRPr="0063676D">
              <w:rPr>
                <w:lang w:val="en-US"/>
              </w:rPr>
              <w:t>surl</w:t>
            </w:r>
            <w:r w:rsidR="0063676D" w:rsidRPr="00AE28C8">
              <w:t>.</w:t>
            </w:r>
            <w:r w:rsidR="0063676D" w:rsidRPr="0063676D">
              <w:rPr>
                <w:lang w:val="en-US"/>
              </w:rPr>
              <w:t>li</w:t>
            </w:r>
            <w:r w:rsidR="0063676D" w:rsidRPr="00AE28C8">
              <w:t>/</w:t>
            </w:r>
            <w:r w:rsidR="0063676D" w:rsidRPr="0063676D">
              <w:rPr>
                <w:lang w:val="en-US"/>
              </w:rPr>
              <w:t>pjwsh</w:t>
            </w:r>
          </w:p>
          <w:p w14:paraId="0439A209" w14:textId="40FFD40D" w:rsidR="002E58C8" w:rsidRPr="0006357D" w:rsidRDefault="00037DFB" w:rsidP="00037DFB">
            <w:r w:rsidRPr="006B6AF6">
              <w:rPr>
                <w:lang w:val="kk-KZ"/>
              </w:rPr>
              <w:t xml:space="preserve">2. </w:t>
            </w:r>
            <w:r w:rsidR="0063676D" w:rsidRPr="0063676D">
              <w:rPr>
                <w:lang w:val="en-US"/>
              </w:rPr>
              <w:t>http</w:t>
            </w:r>
            <w:r w:rsidR="0063676D" w:rsidRPr="00AE28C8">
              <w:t>://</w:t>
            </w:r>
            <w:r w:rsidR="0063676D" w:rsidRPr="0063676D">
              <w:rPr>
                <w:lang w:val="en-US"/>
              </w:rPr>
              <w:t>surl</w:t>
            </w:r>
            <w:r w:rsidR="0063676D" w:rsidRPr="00AE28C8">
              <w:t>.</w:t>
            </w:r>
            <w:r w:rsidR="0063676D" w:rsidRPr="0063676D">
              <w:rPr>
                <w:lang w:val="en-US"/>
              </w:rPr>
              <w:t>li</w:t>
            </w:r>
            <w:r w:rsidR="0063676D" w:rsidRPr="00AE28C8">
              <w:t>/</w:t>
            </w:r>
            <w:r w:rsidR="0063676D" w:rsidRPr="0063676D">
              <w:rPr>
                <w:lang w:val="en-US"/>
              </w:rPr>
              <w:t>pjwrw</w:t>
            </w:r>
          </w:p>
          <w:p w14:paraId="5CDF65E2" w14:textId="1DDA6F74" w:rsidR="00037DFB" w:rsidRPr="0006357D" w:rsidRDefault="00037DFB" w:rsidP="00037DFB">
            <w:pPr>
              <w:rPr>
                <w:rStyle w:val="af9"/>
              </w:rPr>
            </w:pPr>
            <w:r w:rsidRPr="006B6AF6">
              <w:rPr>
                <w:lang w:val="kk-KZ"/>
              </w:rPr>
              <w:t xml:space="preserve">3. </w:t>
            </w:r>
            <w:r w:rsidR="00AE28C8" w:rsidRPr="00AE28C8">
              <w:rPr>
                <w:lang w:val="en-US"/>
              </w:rPr>
              <w:t>http</w:t>
            </w:r>
            <w:r w:rsidR="00AE28C8" w:rsidRPr="00AE28C8">
              <w:t>://</w:t>
            </w:r>
            <w:r w:rsidR="00AE28C8" w:rsidRPr="00AE28C8">
              <w:rPr>
                <w:lang w:val="en-US"/>
              </w:rPr>
              <w:t>surl</w:t>
            </w:r>
            <w:r w:rsidR="00AE28C8" w:rsidRPr="00AE28C8">
              <w:t>.</w:t>
            </w:r>
            <w:r w:rsidR="00AE28C8" w:rsidRPr="00AE28C8">
              <w:rPr>
                <w:lang w:val="en-US"/>
              </w:rPr>
              <w:t>li</w:t>
            </w:r>
            <w:r w:rsidR="00AE28C8" w:rsidRPr="00AE28C8">
              <w:t>/</w:t>
            </w:r>
            <w:r w:rsidR="00AE28C8" w:rsidRPr="00AE28C8">
              <w:rPr>
                <w:lang w:val="en-US"/>
              </w:rPr>
              <w:t>pjwte</w:t>
            </w:r>
          </w:p>
          <w:p w14:paraId="0154821F" w14:textId="033F9B38" w:rsidR="00037DFB" w:rsidRPr="006B6AF6" w:rsidRDefault="00037DFB" w:rsidP="00037DFB">
            <w:pPr>
              <w:rPr>
                <w:rStyle w:val="af9"/>
                <w:lang w:val="kk-KZ"/>
              </w:rPr>
            </w:pPr>
            <w:r w:rsidRPr="006B6AF6">
              <w:rPr>
                <w:rStyle w:val="af9"/>
                <w:lang w:val="kk-KZ"/>
              </w:rPr>
              <w:t>4</w:t>
            </w:r>
            <w:r w:rsidR="00454CE7" w:rsidRPr="006B6AF6">
              <w:rPr>
                <w:rStyle w:val="af9"/>
                <w:lang w:val="kk-KZ"/>
              </w:rPr>
              <w:t>.</w:t>
            </w:r>
            <w:r w:rsidR="00454CE7" w:rsidRPr="00AE28C8">
              <w:t xml:space="preserve"> </w:t>
            </w:r>
            <w:r w:rsidR="00AE28C8" w:rsidRPr="00AE28C8">
              <w:rPr>
                <w:rStyle w:val="af9"/>
                <w:lang w:val="kk-KZ"/>
              </w:rPr>
              <w:t>http://surl.li/pjwtx</w:t>
            </w:r>
          </w:p>
          <w:p w14:paraId="22108BC5" w14:textId="5D4CF856" w:rsidR="00037DFB" w:rsidRPr="006B6AF6" w:rsidRDefault="00037DFB" w:rsidP="00037DFB">
            <w:pPr>
              <w:rPr>
                <w:lang w:val="kk-KZ"/>
              </w:rPr>
            </w:pPr>
            <w:r w:rsidRPr="006B6AF6">
              <w:rPr>
                <w:rStyle w:val="af9"/>
                <w:lang w:val="kk-KZ"/>
              </w:rPr>
              <w:t xml:space="preserve">5. </w:t>
            </w:r>
            <w:r w:rsidR="00AE28C8" w:rsidRPr="00AE28C8">
              <w:t>http://surl.li/pjwuq</w:t>
            </w:r>
          </w:p>
          <w:p w14:paraId="30BA8672" w14:textId="23E52ABF"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w:t>
            </w:r>
            <w:r w:rsidR="00EC6497">
              <w:rPr>
                <w:color w:val="FF0000"/>
                <w:lang w:val="kk-KZ"/>
              </w:rPr>
              <w:t xml:space="preserve"> </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r w:rsidRPr="006B6AF6">
              <w:t xml:space="preserve">Құжаттар Univer </w:t>
            </w:r>
            <w:r w:rsidRPr="006B6AF6">
              <w:rPr>
                <w:lang w:val="kk-KZ"/>
              </w:rPr>
              <w:t>И</w:t>
            </w:r>
            <w:r w:rsidRPr="006B6AF6">
              <w:t>Ж басты бетінде қолжетімді.</w:t>
            </w:r>
          </w:p>
          <w:p w14:paraId="6E7AB747" w14:textId="52CC6CB3" w:rsidR="00AD23BE" w:rsidRPr="006B6AF6" w:rsidRDefault="001141CC" w:rsidP="00B845E9">
            <w:pPr>
              <w:jc w:val="both"/>
            </w:pPr>
            <w:r w:rsidRPr="006B6AF6">
              <w:rPr>
                <w:b/>
                <w:bCs/>
              </w:rPr>
              <w:t xml:space="preserve">Ғылым мен білімнің интеграциясы. </w:t>
            </w:r>
            <w:r w:rsidRPr="006B6AF6">
              <w:t>Студенттердің, магистранттардың және докторанттардың ғылыми-зерттеу жұмысы –</w:t>
            </w:r>
            <w:r w:rsidRPr="006B6AF6">
              <w:rPr>
                <w:lang w:val="kk-KZ"/>
              </w:rPr>
              <w:t xml:space="preserve"> бұл </w:t>
            </w:r>
            <w:r w:rsidRPr="006B6AF6">
              <w:t>оқу үдерісін</w:t>
            </w:r>
            <w:r w:rsidRPr="006B6AF6">
              <w:rPr>
                <w:lang w:val="kk-KZ"/>
              </w:rPr>
              <w:t>ің</w:t>
            </w:r>
            <w:r w:rsidRPr="006B6AF6">
              <w:t xml:space="preserve"> тереңде</w:t>
            </w:r>
            <w:r w:rsidRPr="006B6AF6">
              <w:rPr>
                <w:lang w:val="kk-KZ"/>
              </w:rPr>
              <w:t>тілуі</w:t>
            </w:r>
            <w:r w:rsidRPr="006B6AF6">
              <w:t>. Ол тікелей кафедраларда, зертханаларда, университеттің ғылыми және жобалау бөлімшелерінде, студенттік ғылыми-техникалық бірлестіктер</w:t>
            </w:r>
            <w:r w:rsidRPr="006B6AF6">
              <w:rPr>
                <w:lang w:val="kk-KZ"/>
              </w:rPr>
              <w:t>ін</w:t>
            </w:r>
            <w:r w:rsidRPr="006B6AF6">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B6AF6">
              <w:rPr>
                <w:lang w:val="kk-KZ"/>
              </w:rPr>
              <w:t>ғ</w:t>
            </w:r>
            <w:r w:rsidRPr="006B6AF6">
              <w:t>ылыми</w:t>
            </w:r>
            <w:r w:rsidRPr="006B6AF6">
              <w:rPr>
                <w:lang w:val="kk-KZ"/>
              </w:rPr>
              <w:t>-зерттеу</w:t>
            </w:r>
            <w:r w:rsidRPr="006B6AF6">
              <w:t xml:space="preserve"> қызмет</w:t>
            </w:r>
            <w:r w:rsidRPr="006B6AF6">
              <w:rPr>
                <w:lang w:val="kk-KZ"/>
              </w:rPr>
              <w:t>інің</w:t>
            </w:r>
            <w:r w:rsidRPr="006B6AF6">
              <w:t xml:space="preserve"> нәтижелерін дәрістер мен семинарлық (практикалық) сабақтар, </w:t>
            </w:r>
            <w:r w:rsidRPr="006B6AF6">
              <w:rPr>
                <w:lang w:val="kk-KZ"/>
              </w:rPr>
              <w:t>з</w:t>
            </w:r>
            <w:r w:rsidRPr="006B6AF6">
              <w:t>ертханалық сабақтар тақырыбын</w:t>
            </w:r>
            <w:r w:rsidRPr="006B6AF6">
              <w:rPr>
                <w:lang w:val="kk-KZ"/>
              </w:rPr>
              <w:t>д</w:t>
            </w:r>
            <w:r w:rsidRPr="006B6AF6">
              <w:t>а</w:t>
            </w:r>
            <w:r w:rsidRPr="006B6AF6">
              <w:rPr>
                <w:lang w:val="kk-KZ"/>
              </w:rPr>
              <w:t xml:space="preserve">, </w:t>
            </w:r>
            <w:r w:rsidRPr="006B6AF6">
              <w:t>силлабуста</w:t>
            </w:r>
            <w:r w:rsidRPr="006B6AF6">
              <w:rPr>
                <w:lang w:val="kk-KZ"/>
              </w:rPr>
              <w:t>рда</w:t>
            </w:r>
            <w:r w:rsidRPr="006B6AF6">
              <w:t xml:space="preserve"> көрініс табатын және оқу сабақтары мен тапсырмалар тақырыптарының өзектілігіне жауап беретін </w:t>
            </w:r>
            <w:r w:rsidRPr="006B6AF6">
              <w:rPr>
                <w:lang w:val="kk-KZ"/>
              </w:rPr>
              <w:t>ОБӨЗ</w:t>
            </w:r>
            <w:r w:rsidRPr="006B6AF6">
              <w:t xml:space="preserve">, </w:t>
            </w:r>
            <w:r w:rsidRPr="006B6AF6">
              <w:rPr>
                <w:lang w:val="kk-KZ"/>
              </w:rPr>
              <w:t>БӨЗ</w:t>
            </w:r>
            <w:r w:rsidRPr="006B6AF6">
              <w:t xml:space="preserve"> тапсырмаларына біріктіреді.</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r w:rsidRPr="006B6AF6">
              <w:t xml:space="preserve">Әр тапсырманың мерзімі </w:t>
            </w:r>
            <w:r w:rsidR="007163DB" w:rsidRPr="006B6AF6">
              <w:rPr>
                <w:lang w:val="kk-KZ"/>
              </w:rPr>
              <w:t>пән</w:t>
            </w:r>
            <w:r w:rsidRPr="006B6AF6">
              <w:t xml:space="preserve"> мазмұнын іске асыру күнтізбесінде (кестесінде) көрсетілген. Мерзімдерді сақтамау </w:t>
            </w:r>
            <w:r w:rsidR="00B845E9" w:rsidRPr="006B6AF6">
              <w:rPr>
                <w:lang w:val="kk-KZ"/>
              </w:rPr>
              <w:t>баллда</w:t>
            </w:r>
            <w:r w:rsidRPr="006B6AF6">
              <w:t>рдың жоғалуына әкеледі.</w:t>
            </w:r>
          </w:p>
          <w:p w14:paraId="0F00C53A" w14:textId="577170A8" w:rsidR="00B845E9" w:rsidRPr="006B6AF6" w:rsidRDefault="00B845E9" w:rsidP="00B845E9">
            <w:pPr>
              <w:jc w:val="both"/>
              <w:rPr>
                <w:rStyle w:val="af9"/>
                <w:b/>
                <w:bCs/>
                <w:lang w:val="kk-KZ"/>
              </w:rPr>
            </w:pPr>
            <w:r w:rsidRPr="006B6AF6">
              <w:rPr>
                <w:rStyle w:val="af9"/>
                <w:b/>
                <w:bCs/>
              </w:rPr>
              <w:lastRenderedPageBreak/>
              <w:t xml:space="preserve">Академиялық адалдық. </w:t>
            </w:r>
            <w:r w:rsidRPr="006B6AF6">
              <w:rPr>
                <w:rStyle w:val="af9"/>
              </w:rPr>
              <w:t xml:space="preserve">Практикалық/зертханалық сабақтар, </w:t>
            </w:r>
            <w:r w:rsidRPr="006B6AF6">
              <w:rPr>
                <w:rStyle w:val="af9"/>
                <w:lang w:val="kk-KZ"/>
              </w:rPr>
              <w:t>БӨЖ</w:t>
            </w:r>
            <w:r w:rsidRPr="006B6AF6">
              <w:rPr>
                <w:rStyle w:val="af9"/>
              </w:rPr>
              <w:t xml:space="preserve"> білім алушының дербестігін, сыни ойлауын, шығармашылығын дамытады. Плагиат, жалғандық, </w:t>
            </w:r>
            <w:r w:rsidRPr="006B6AF6">
              <w:rPr>
                <w:rStyle w:val="af9"/>
                <w:lang w:val="kk-KZ"/>
              </w:rPr>
              <w:t>шпаргалк</w:t>
            </w:r>
            <w:r w:rsidR="00DB398B" w:rsidRPr="006B6AF6">
              <w:rPr>
                <w:rStyle w:val="af9"/>
                <w:lang w:val="kk-KZ"/>
              </w:rPr>
              <w:t>а</w:t>
            </w:r>
            <w:r w:rsidRPr="006B6AF6">
              <w:rPr>
                <w:rStyle w:val="af9"/>
              </w:rPr>
              <w:t xml:space="preserve"> пайдалану, тапсырмаларды орындаудың барлық кезеңдерінде </w:t>
            </w:r>
            <w:r w:rsidRPr="006B6AF6">
              <w:rPr>
                <w:rStyle w:val="af9"/>
                <w:lang w:val="kk-KZ"/>
              </w:rPr>
              <w:t xml:space="preserve">көшіруге </w:t>
            </w:r>
            <w:r w:rsidRPr="006B6AF6">
              <w:rPr>
                <w:rStyle w:val="af9"/>
              </w:rPr>
              <w:t>жол берілмейді.</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0518277"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2A4814">
              <w:rPr>
                <w:b/>
                <w:bCs/>
                <w:lang w:val="kk-KZ"/>
              </w:rPr>
              <w:t>+7 707 520 99 56/erbolatkisimisov@mail.ru</w:t>
            </w:r>
            <w:r w:rsidR="00037DFB" w:rsidRPr="006B6AF6">
              <w:rPr>
                <w:lang w:val="kk-KZ"/>
              </w:rPr>
              <w:t xml:space="preserve"> </w:t>
            </w:r>
            <w:r w:rsidRPr="006B6AF6">
              <w:rPr>
                <w:lang w:val="kk-KZ"/>
              </w:rPr>
              <w:t xml:space="preserve">немесе MS Teams-тегі бейне байланыс арқылы </w:t>
            </w:r>
            <w:r w:rsidR="002A4814" w:rsidRPr="002A4814">
              <w:rPr>
                <w:i/>
                <w:iCs/>
                <w:color w:val="4F81BD" w:themeColor="accent1"/>
                <w:u w:val="single"/>
                <w:lang w:val="kk-KZ"/>
              </w:rPr>
              <w:t>https://www.google.com/url?q=https://us04web.zoom.us/j/73171697430?pwd%3DsgkRdgtcHzG0aX4lT8vgLYhnQm3lWl.1&amp;sa=D&amp;source=calendar&amp;usd=2&amp;usg=AOvVaw1Qg040xf7J6on98Kl6gXj9.</w:t>
            </w:r>
            <w:r w:rsidRPr="006B6AF6">
              <w:rPr>
                <w:lang w:val="kk-KZ"/>
              </w:rPr>
              <w:t>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r w:rsidRPr="006B6AF6">
              <w:rPr>
                <w:b/>
              </w:rPr>
              <w:t>интеграциясы</w:t>
            </w:r>
            <w:r w:rsidRPr="006B6AF6">
              <w:rPr>
                <w:b/>
                <w:lang w:val="en-US"/>
              </w:rPr>
              <w:t xml:space="preserve"> (massive openlline course). MOOC</w:t>
            </w:r>
            <w:r w:rsidRPr="006B6AF6">
              <w:rPr>
                <w:b/>
                <w:lang w:val="kk-KZ"/>
              </w:rPr>
              <w:t>-</w:t>
            </w:r>
            <w:r w:rsidRPr="006B6AF6">
              <w:rPr>
                <w:bCs/>
                <w:lang w:val="kk-KZ"/>
              </w:rPr>
              <w:t>тың</w:t>
            </w:r>
            <w:r w:rsidRPr="006B6AF6">
              <w:rPr>
                <w:bCs/>
                <w:lang w:val="en-US"/>
              </w:rPr>
              <w:t xml:space="preserve"> </w:t>
            </w:r>
            <w:r w:rsidRPr="006B6AF6">
              <w:rPr>
                <w:bCs/>
              </w:rPr>
              <w:t>пәнге</w:t>
            </w:r>
            <w:r w:rsidRPr="006B6AF6">
              <w:rPr>
                <w:bCs/>
                <w:lang w:val="en-US"/>
              </w:rPr>
              <w:t xml:space="preserve"> </w:t>
            </w:r>
            <w:r w:rsidRPr="006B6AF6">
              <w:rPr>
                <w:bCs/>
              </w:rPr>
              <w:t>интеграциялан</w:t>
            </w:r>
            <w:r w:rsidRPr="006B6AF6">
              <w:rPr>
                <w:bCs/>
                <w:lang w:val="kk-KZ"/>
              </w:rPr>
              <w:t>уы</w:t>
            </w:r>
            <w:r w:rsidRPr="006B6AF6">
              <w:rPr>
                <w:bCs/>
                <w:lang w:val="en-US"/>
              </w:rPr>
              <w:t xml:space="preserve"> </w:t>
            </w:r>
            <w:r w:rsidRPr="006B6AF6">
              <w:rPr>
                <w:bCs/>
              </w:rPr>
              <w:t>жағдай</w:t>
            </w:r>
            <w:r w:rsidRPr="006B6AF6">
              <w:rPr>
                <w:bCs/>
                <w:lang w:val="kk-KZ"/>
              </w:rPr>
              <w:t>ын</w:t>
            </w:r>
            <w:r w:rsidRPr="006B6AF6">
              <w:rPr>
                <w:bCs/>
              </w:rPr>
              <w:t>да</w:t>
            </w:r>
            <w:r w:rsidRPr="006B6AF6">
              <w:rPr>
                <w:bCs/>
                <w:lang w:val="en-US"/>
              </w:rPr>
              <w:t xml:space="preserve"> </w:t>
            </w:r>
            <w:r w:rsidRPr="006B6AF6">
              <w:rPr>
                <w:bCs/>
              </w:rPr>
              <w:t>барлық</w:t>
            </w:r>
            <w:r w:rsidRPr="006B6AF6">
              <w:rPr>
                <w:bCs/>
                <w:lang w:val="en-US"/>
              </w:rPr>
              <w:t xml:space="preserve"> </w:t>
            </w:r>
            <w:r w:rsidRPr="006B6AF6">
              <w:rPr>
                <w:bCs/>
              </w:rPr>
              <w:t>білім</w:t>
            </w:r>
            <w:r w:rsidRPr="006B6AF6">
              <w:rPr>
                <w:bCs/>
                <w:lang w:val="en-US"/>
              </w:rPr>
              <w:t xml:space="preserve"> </w:t>
            </w:r>
            <w:r w:rsidRPr="006B6AF6">
              <w:rPr>
                <w:bCs/>
              </w:rPr>
              <w:t>алушылар</w:t>
            </w:r>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r w:rsidRPr="006B6AF6">
              <w:rPr>
                <w:bCs/>
              </w:rPr>
              <w:t>тіркелуі</w:t>
            </w:r>
            <w:r w:rsidRPr="006B6AF6">
              <w:rPr>
                <w:bCs/>
                <w:lang w:val="en-US"/>
              </w:rPr>
              <w:t xml:space="preserve"> </w:t>
            </w:r>
            <w:r w:rsidRPr="006B6AF6">
              <w:rPr>
                <w:bCs/>
              </w:rPr>
              <w:t>қажет</w:t>
            </w:r>
            <w:r w:rsidRPr="006B6AF6">
              <w:rPr>
                <w:bCs/>
                <w:lang w:val="en-US"/>
              </w:rPr>
              <w:t xml:space="preserve">. </w:t>
            </w:r>
            <w:r w:rsidRPr="006B6AF6">
              <w:rPr>
                <w:b/>
                <w:lang w:val="en-US"/>
              </w:rPr>
              <w:t>MOOC</w:t>
            </w:r>
            <w:r w:rsidRPr="006B6AF6">
              <w:rPr>
                <w:bCs/>
                <w:lang w:val="en-US"/>
              </w:rPr>
              <w:t xml:space="preserve"> </w:t>
            </w:r>
            <w:r w:rsidRPr="006B6AF6">
              <w:rPr>
                <w:bCs/>
              </w:rPr>
              <w:t>модульдерінің</w:t>
            </w:r>
            <w:r w:rsidRPr="006B6AF6">
              <w:rPr>
                <w:bCs/>
                <w:lang w:val="en-US"/>
              </w:rPr>
              <w:t xml:space="preserve"> </w:t>
            </w:r>
            <w:r w:rsidRPr="006B6AF6">
              <w:rPr>
                <w:bCs/>
              </w:rPr>
              <w:t>өту</w:t>
            </w:r>
            <w:r w:rsidRPr="006B6AF6">
              <w:rPr>
                <w:bCs/>
                <w:lang w:val="en-US"/>
              </w:rPr>
              <w:t xml:space="preserve"> </w:t>
            </w:r>
            <w:r w:rsidRPr="006B6AF6">
              <w:rPr>
                <w:bCs/>
              </w:rPr>
              <w:t>мерзімі</w:t>
            </w:r>
            <w:r w:rsidRPr="006B6AF6">
              <w:rPr>
                <w:bCs/>
                <w:lang w:val="en-US"/>
              </w:rPr>
              <w:t xml:space="preserve"> </w:t>
            </w:r>
            <w:r w:rsidRPr="006B6AF6">
              <w:rPr>
                <w:bCs/>
              </w:rPr>
              <w:t>пәнді</w:t>
            </w:r>
            <w:r w:rsidRPr="006B6AF6">
              <w:rPr>
                <w:bCs/>
                <w:lang w:val="en-US"/>
              </w:rPr>
              <w:t xml:space="preserve"> </w:t>
            </w:r>
            <w:r w:rsidRPr="006B6AF6">
              <w:rPr>
                <w:bCs/>
              </w:rPr>
              <w:t>оқу</w:t>
            </w:r>
            <w:r w:rsidRPr="006B6AF6">
              <w:rPr>
                <w:bCs/>
                <w:lang w:val="en-US"/>
              </w:rPr>
              <w:t xml:space="preserve"> </w:t>
            </w:r>
            <w:r w:rsidRPr="006B6AF6">
              <w:rPr>
                <w:bCs/>
              </w:rPr>
              <w:t>кестесіне</w:t>
            </w:r>
            <w:r w:rsidRPr="006B6AF6">
              <w:rPr>
                <w:bCs/>
                <w:lang w:val="en-US"/>
              </w:rPr>
              <w:t xml:space="preserve"> </w:t>
            </w:r>
            <w:r w:rsidRPr="006B6AF6">
              <w:rPr>
                <w:bCs/>
              </w:rPr>
              <w:t>сәйкес</w:t>
            </w:r>
            <w:r w:rsidRPr="006B6AF6">
              <w:rPr>
                <w:bCs/>
                <w:lang w:val="en-US"/>
              </w:rPr>
              <w:t xml:space="preserve"> </w:t>
            </w:r>
            <w:r w:rsidRPr="006B6AF6">
              <w:rPr>
                <w:bCs/>
              </w:rPr>
              <w:t>қатаң</w:t>
            </w:r>
            <w:r w:rsidRPr="006B6AF6">
              <w:rPr>
                <w:bCs/>
                <w:lang w:val="en-US"/>
              </w:rPr>
              <w:t xml:space="preserve"> </w:t>
            </w:r>
            <w:r w:rsidRPr="006B6AF6">
              <w:rPr>
                <w:bCs/>
              </w:rPr>
              <w:t>сақталуы</w:t>
            </w:r>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r w:rsidRPr="006B6AF6">
              <w:rPr>
                <w:b/>
              </w:rPr>
              <w:t>ңыз</w:t>
            </w:r>
            <w:r w:rsidRPr="006B6AF6">
              <w:rPr>
                <w:b/>
                <w:lang w:val="en-US"/>
              </w:rPr>
              <w:t xml:space="preserve">! </w:t>
            </w:r>
            <w:r w:rsidRPr="006B6AF6">
              <w:rPr>
                <w:bCs/>
              </w:rPr>
              <w:t>Әр</w:t>
            </w:r>
            <w:r w:rsidRPr="006B6AF6">
              <w:rPr>
                <w:bCs/>
                <w:lang w:val="en-US"/>
              </w:rPr>
              <w:t xml:space="preserve"> </w:t>
            </w:r>
            <w:r w:rsidRPr="006B6AF6">
              <w:rPr>
                <w:bCs/>
              </w:rPr>
              <w:t>тапсырманың</w:t>
            </w:r>
            <w:r w:rsidRPr="006B6AF6">
              <w:rPr>
                <w:bCs/>
                <w:lang w:val="en-US"/>
              </w:rPr>
              <w:t xml:space="preserve"> </w:t>
            </w:r>
            <w:r w:rsidRPr="006B6AF6">
              <w:rPr>
                <w:bCs/>
              </w:rPr>
              <w:t>мерзімі</w:t>
            </w:r>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r w:rsidRPr="006B6AF6">
              <w:rPr>
                <w:bCs/>
              </w:rPr>
              <w:t>мазмұнын</w:t>
            </w:r>
            <w:r w:rsidRPr="006B6AF6">
              <w:rPr>
                <w:bCs/>
                <w:lang w:val="en-US"/>
              </w:rPr>
              <w:t xml:space="preserve"> </w:t>
            </w:r>
            <w:r w:rsidRPr="006B6AF6">
              <w:rPr>
                <w:bCs/>
              </w:rPr>
              <w:t>іске</w:t>
            </w:r>
            <w:r w:rsidRPr="006B6AF6">
              <w:rPr>
                <w:bCs/>
                <w:lang w:val="en-US"/>
              </w:rPr>
              <w:t xml:space="preserve"> </w:t>
            </w:r>
            <w:r w:rsidRPr="006B6AF6">
              <w:rPr>
                <w:bCs/>
              </w:rPr>
              <w:t>асыру</w:t>
            </w:r>
            <w:r w:rsidRPr="006B6AF6">
              <w:rPr>
                <w:bCs/>
                <w:lang w:val="en-US"/>
              </w:rPr>
              <w:t xml:space="preserve"> </w:t>
            </w:r>
            <w:r w:rsidRPr="006B6AF6">
              <w:rPr>
                <w:bCs/>
              </w:rPr>
              <w:t>күнтізбесінде</w:t>
            </w:r>
            <w:r w:rsidRPr="006B6AF6">
              <w:rPr>
                <w:bCs/>
                <w:lang w:val="en-US"/>
              </w:rPr>
              <w:t xml:space="preserve"> (</w:t>
            </w:r>
            <w:r w:rsidRPr="006B6AF6">
              <w:rPr>
                <w:bCs/>
              </w:rPr>
              <w:t>кестесінде</w:t>
            </w:r>
            <w:r w:rsidRPr="006B6AF6">
              <w:rPr>
                <w:bCs/>
                <w:lang w:val="en-US"/>
              </w:rPr>
              <w:t>)</w:t>
            </w:r>
            <w:r w:rsidR="00BE315C" w:rsidRPr="006B6AF6">
              <w:rPr>
                <w:bCs/>
                <w:lang w:val="en-US"/>
              </w:rPr>
              <w:t xml:space="preserve"> </w:t>
            </w:r>
            <w:r w:rsidR="00BE315C" w:rsidRPr="006B6AF6">
              <w:t>көрсетілген</w:t>
            </w:r>
            <w:r w:rsidRPr="006B6AF6">
              <w:rPr>
                <w:bCs/>
                <w:lang w:val="en-US"/>
              </w:rPr>
              <w:t xml:space="preserve">, </w:t>
            </w:r>
            <w:r w:rsidRPr="006B6AF6">
              <w:rPr>
                <w:bCs/>
              </w:rPr>
              <w:t>сондай</w:t>
            </w:r>
            <w:r w:rsidRPr="006B6AF6">
              <w:rPr>
                <w:bCs/>
                <w:lang w:val="en-US"/>
              </w:rPr>
              <w:t>-</w:t>
            </w:r>
            <w:r w:rsidRPr="006B6AF6">
              <w:rPr>
                <w:bCs/>
              </w:rPr>
              <w:t>ақ</w:t>
            </w:r>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r w:rsidRPr="006B6AF6">
              <w:rPr>
                <w:bCs/>
              </w:rPr>
              <w:t>көрсетілген</w:t>
            </w:r>
            <w:r w:rsidRPr="006B6AF6">
              <w:rPr>
                <w:bCs/>
                <w:lang w:val="en-US"/>
              </w:rPr>
              <w:t xml:space="preserve">. </w:t>
            </w:r>
            <w:r w:rsidRPr="006B6AF6">
              <w:rPr>
                <w:bCs/>
              </w:rPr>
              <w:t>Мерзімдерді</w:t>
            </w:r>
            <w:r w:rsidRPr="006B6AF6">
              <w:rPr>
                <w:bCs/>
                <w:lang w:val="en-US"/>
              </w:rPr>
              <w:t xml:space="preserve"> </w:t>
            </w:r>
            <w:r w:rsidRPr="006B6AF6">
              <w:rPr>
                <w:bCs/>
              </w:rPr>
              <w:t>сақтамау</w:t>
            </w:r>
            <w:r w:rsidRPr="006B6AF6">
              <w:rPr>
                <w:bCs/>
                <w:lang w:val="en-US"/>
              </w:rPr>
              <w:t xml:space="preserve"> </w:t>
            </w:r>
            <w:r w:rsidRPr="006B6AF6">
              <w:rPr>
                <w:bCs/>
                <w:lang w:val="kk-KZ"/>
              </w:rPr>
              <w:t>баллд</w:t>
            </w:r>
            <w:r w:rsidRPr="006B6AF6">
              <w:rPr>
                <w:bCs/>
              </w:rPr>
              <w:t>ардың</w:t>
            </w:r>
            <w:r w:rsidRPr="006B6AF6">
              <w:rPr>
                <w:bCs/>
                <w:lang w:val="en-US"/>
              </w:rPr>
              <w:t xml:space="preserve"> </w:t>
            </w:r>
            <w:r w:rsidRPr="006B6AF6">
              <w:rPr>
                <w:bCs/>
              </w:rPr>
              <w:t>жоғалуына</w:t>
            </w:r>
            <w:r w:rsidRPr="006B6AF6">
              <w:rPr>
                <w:bCs/>
                <w:lang w:val="en-US"/>
              </w:rPr>
              <w:t xml:space="preserve"> </w:t>
            </w:r>
            <w:r w:rsidRPr="006B6AF6">
              <w:rPr>
                <w:bCs/>
              </w:rPr>
              <w:t>әкеледі</w:t>
            </w:r>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lastRenderedPageBreak/>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r w:rsidRPr="006B6AF6">
              <w:rPr>
                <w:b/>
              </w:rPr>
              <w:t>Критериалды бағалау</w:t>
            </w:r>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әзірленген критерийлер негізінде оқытудың нақты қол жеткізілген нәтижелерін оқытуд</w:t>
            </w:r>
            <w:r w:rsidRPr="006B6AF6">
              <w:rPr>
                <w:bCs/>
                <w:lang w:val="kk-KZ"/>
              </w:rPr>
              <w:t>ан</w:t>
            </w:r>
            <w:r w:rsidRPr="006B6AF6">
              <w:rPr>
                <w:bCs/>
              </w:rPr>
              <w:t xml:space="preserve"> күтілетін нәтижелерімен </w:t>
            </w:r>
            <w:r w:rsidR="00430635" w:rsidRPr="006B6AF6">
              <w:rPr>
                <w:bCs/>
                <w:lang w:val="kk-KZ"/>
              </w:rPr>
              <w:t>ара салмақтық</w:t>
            </w:r>
            <w:r w:rsidRPr="006B6AF6">
              <w:rPr>
                <w:bCs/>
              </w:rPr>
              <w:t xml:space="preserve"> процесі. Формативті және жиынтық бағалауға негізделген</w:t>
            </w:r>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w:t>
            </w:r>
            <w:r w:rsidRPr="006B6AF6">
              <w:rPr>
                <w:lang w:val="kk-KZ"/>
              </w:rPr>
              <w:lastRenderedPageBreak/>
              <w:t>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B6AF6">
              <w:rPr>
                <w:bCs/>
              </w:rPr>
              <w:t>Оқу нәтижелері бағаланады</w:t>
            </w:r>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EC649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7DADF973" w:rsidR="00B8693A" w:rsidRPr="006B6AF6" w:rsidRDefault="00EC6497" w:rsidP="00D36E98">
            <w:pPr>
              <w:jc w:val="both"/>
              <w:rPr>
                <w:lang w:val="kk-KZ"/>
              </w:rPr>
            </w:pPr>
            <w:r>
              <w:rPr>
                <w:color w:val="FF0000"/>
                <w:lang w:val="kk-KZ"/>
              </w:rPr>
              <w:t xml:space="preserve"> </w:t>
            </w:r>
          </w:p>
        </w:tc>
        <w:tc>
          <w:tcPr>
            <w:tcW w:w="2268" w:type="dxa"/>
            <w:tcBorders>
              <w:left w:val="single" w:sz="4" w:space="0" w:color="000000" w:themeColor="text1"/>
              <w:right w:val="single" w:sz="4" w:space="0" w:color="000000" w:themeColor="text1"/>
            </w:tcBorders>
            <w:shd w:val="clear" w:color="auto" w:fill="auto"/>
          </w:tcPr>
          <w:p w14:paraId="22581962" w14:textId="149E1B5E" w:rsidR="00B8693A" w:rsidRPr="006B6AF6" w:rsidRDefault="000F5866" w:rsidP="00EC6497">
            <w:pPr>
              <w:rPr>
                <w:color w:val="FF0000"/>
                <w:u w:val="single"/>
                <w:lang w:val="kk-KZ"/>
              </w:rPr>
            </w:pPr>
            <w:r w:rsidRPr="006B6AF6">
              <w:rPr>
                <w:b/>
                <w:bCs/>
                <w:lang w:val="kk-KZ"/>
              </w:rPr>
              <w:t xml:space="preserve">% мәндегі баллдар </w:t>
            </w:r>
            <w:r w:rsidR="00EC6497">
              <w:rPr>
                <w:color w:val="FF0000"/>
                <w:lang w:val="kk-KZ"/>
              </w:rPr>
              <w:t xml:space="preserve"> </w:t>
            </w: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r w:rsidRPr="006B6AF6">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6B6AF6" w:rsidRDefault="00EC2901" w:rsidP="00D36E98">
            <w:pPr>
              <w:jc w:val="both"/>
              <w:rPr>
                <w:color w:val="FF0000"/>
              </w:rPr>
            </w:pPr>
            <w:r w:rsidRPr="006B6AF6">
              <w:rPr>
                <w:color w:val="FF0000"/>
              </w:rPr>
              <w:t>5</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r w:rsidRPr="006B6AF6">
              <w:t>Практикалық сабақтарда жұмыс істеу</w:t>
            </w:r>
            <w:r w:rsidRPr="006B6AF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B6AF6" w:rsidRDefault="009C29E7" w:rsidP="00D36E98">
            <w:pPr>
              <w:jc w:val="both"/>
              <w:rPr>
                <w:color w:val="FF0000"/>
                <w:lang w:val="kk-KZ"/>
              </w:rPr>
            </w:pPr>
            <w:r w:rsidRPr="006B6AF6">
              <w:rPr>
                <w:color w:val="FF0000"/>
                <w:lang w:val="kk-KZ"/>
              </w:rPr>
              <w:t>20</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6B6AF6" w:rsidRDefault="00752D2A" w:rsidP="00D36E98">
            <w:pPr>
              <w:jc w:val="both"/>
              <w:rPr>
                <w:color w:val="FF0000"/>
                <w:lang w:val="kk-KZ"/>
              </w:rPr>
            </w:pPr>
            <w:r w:rsidRPr="006B6AF6">
              <w:rPr>
                <w:color w:val="FF0000"/>
              </w:rPr>
              <w:t>2</w:t>
            </w:r>
            <w:r w:rsidR="009C29E7" w:rsidRPr="006B6AF6">
              <w:rPr>
                <w:color w:val="FF0000"/>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r w:rsidRPr="006B6AF6">
              <w:t>Жобалық және шығармашылық қызмет</w:t>
            </w:r>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B6AF6" w:rsidRDefault="009C29E7" w:rsidP="00D36E98">
            <w:pPr>
              <w:jc w:val="both"/>
              <w:rPr>
                <w:color w:val="FF0000"/>
                <w:lang w:val="kk-KZ"/>
              </w:rPr>
            </w:pPr>
            <w:r w:rsidRPr="006B6AF6">
              <w:rPr>
                <w:color w:val="FF0000"/>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r w:rsidRPr="006B6AF6">
              <w:rPr>
                <w:b/>
                <w:bCs/>
              </w:rPr>
              <w:t>Оқу курсының мазмұнын іске асыру күнтізбесі (кестесі)</w:t>
            </w:r>
            <w:r w:rsidR="005A755D" w:rsidRPr="006B6AF6">
              <w:rPr>
                <w:b/>
                <w:bCs/>
              </w:rPr>
              <w:t>.</w:t>
            </w:r>
            <w:r w:rsidRPr="006B6AF6">
              <w:rPr>
                <w:b/>
                <w:bCs/>
              </w:rPr>
              <w:t xml:space="preserve"> </w:t>
            </w:r>
            <w:r w:rsidR="005A755D" w:rsidRPr="006B6AF6">
              <w:rPr>
                <w:b/>
                <w:bCs/>
              </w:rPr>
              <w:t>О</w:t>
            </w:r>
            <w:r w:rsidRPr="006B6AF6">
              <w:rPr>
                <w:b/>
                <w:bCs/>
              </w:rPr>
              <w:t>қыту</w:t>
            </w:r>
            <w:r w:rsidRPr="006B6AF6">
              <w:rPr>
                <w:b/>
                <w:bCs/>
                <w:lang w:val="kk-KZ"/>
              </w:rPr>
              <w:t xml:space="preserve">дың </w:t>
            </w:r>
            <w:r w:rsidRPr="006B6AF6">
              <w:rPr>
                <w:b/>
                <w:bCs/>
              </w:rPr>
              <w:t>және</w:t>
            </w:r>
            <w:r w:rsidRPr="006B6AF6">
              <w:rPr>
                <w:b/>
                <w:bCs/>
                <w:lang w:val="kk-KZ"/>
              </w:rPr>
              <w:t xml:space="preserve"> білім берудің</w:t>
            </w:r>
            <w:r w:rsidRPr="006B6AF6">
              <w:rPr>
                <w:b/>
                <w:bCs/>
              </w:rPr>
              <w:t xml:space="preserve"> әдістері</w:t>
            </w:r>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6A186C">
        <w:tc>
          <w:tcPr>
            <w:tcW w:w="1133"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690"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826"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r w:rsidRPr="006B6AF6">
              <w:rPr>
                <w:b/>
              </w:rPr>
              <w:t>алл</w:t>
            </w:r>
          </w:p>
        </w:tc>
      </w:tr>
      <w:tr w:rsidR="008642A4" w:rsidRPr="003F2DC5" w14:paraId="352B8DBD" w14:textId="77777777" w:rsidTr="001A6AA6">
        <w:tc>
          <w:tcPr>
            <w:tcW w:w="10509" w:type="dxa"/>
            <w:gridSpan w:val="4"/>
            <w:shd w:val="clear" w:color="auto" w:fill="auto"/>
          </w:tcPr>
          <w:p w14:paraId="4692BE2C" w14:textId="35D71C0B" w:rsidR="008642A4" w:rsidRPr="00A521C1" w:rsidRDefault="002668F7" w:rsidP="00B77F6B">
            <w:pPr>
              <w:tabs>
                <w:tab w:val="left" w:pos="1276"/>
              </w:tabs>
              <w:jc w:val="center"/>
              <w:rPr>
                <w:b/>
                <w:lang w:val="kk-KZ"/>
              </w:rPr>
            </w:pPr>
            <w:bookmarkStart w:id="0" w:name="_Hlk156419425"/>
            <w:r w:rsidRPr="003F2DC5">
              <w:rPr>
                <w:b/>
                <w:sz w:val="20"/>
                <w:szCs w:val="20"/>
              </w:rPr>
              <w:t>МОДУЛЬ 1</w:t>
            </w:r>
            <w:r w:rsidR="00A521C1">
              <w:rPr>
                <w:b/>
                <w:sz w:val="20"/>
                <w:szCs w:val="20"/>
                <w:lang w:val="kk-KZ"/>
              </w:rPr>
              <w:t>.</w:t>
            </w:r>
            <w:r w:rsidR="008642A4" w:rsidRPr="003F2DC5">
              <w:rPr>
                <w:b/>
                <w:sz w:val="20"/>
                <w:szCs w:val="20"/>
              </w:rPr>
              <w:t xml:space="preserve"> </w:t>
            </w:r>
            <w:r w:rsidR="00A521C1" w:rsidRPr="00A521C1">
              <w:rPr>
                <w:b/>
                <w:lang w:val="kk-KZ"/>
              </w:rPr>
              <w:t>Өндірістік графика мен қаптаманың даму тарихы</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bookmarkEnd w:id="0"/>
      <w:tr w:rsidR="002A4814" w:rsidRPr="003F2DC5" w14:paraId="6B5B5ABE" w14:textId="77777777" w:rsidTr="006A186C">
        <w:tc>
          <w:tcPr>
            <w:tcW w:w="1133" w:type="dxa"/>
            <w:vMerge w:val="restart"/>
            <w:shd w:val="clear" w:color="auto" w:fill="auto"/>
          </w:tcPr>
          <w:p w14:paraId="1B8B8D5A" w14:textId="07DB49A8" w:rsidR="002A4814" w:rsidRPr="0006357D" w:rsidRDefault="002A4814" w:rsidP="002A4814">
            <w:pPr>
              <w:tabs>
                <w:tab w:val="left" w:pos="1276"/>
              </w:tabs>
              <w:jc w:val="center"/>
              <w:rPr>
                <w:lang w:val="kk-KZ"/>
              </w:rPr>
            </w:pPr>
            <w:r w:rsidRPr="006B6AF6">
              <w:t>1</w:t>
            </w:r>
            <w:r>
              <w:t>-</w:t>
            </w:r>
            <w:r>
              <w:rPr>
                <w:lang w:val="kk-KZ"/>
              </w:rPr>
              <w:t>2</w:t>
            </w:r>
          </w:p>
        </w:tc>
        <w:tc>
          <w:tcPr>
            <w:tcW w:w="7690" w:type="dxa"/>
            <w:shd w:val="clear" w:color="auto" w:fill="auto"/>
          </w:tcPr>
          <w:p w14:paraId="0D98CFFB" w14:textId="619A2F74" w:rsidR="002A4814" w:rsidRDefault="002A4814" w:rsidP="002A4814">
            <w:pPr>
              <w:tabs>
                <w:tab w:val="left" w:pos="1276"/>
              </w:tabs>
              <w:rPr>
                <w:lang w:val="kk-KZ"/>
              </w:rPr>
            </w:pPr>
            <w:r w:rsidRPr="006B6AF6">
              <w:rPr>
                <w:b/>
                <w:lang w:val="kk-KZ"/>
              </w:rPr>
              <w:t>ПС 1</w:t>
            </w:r>
            <w:r>
              <w:rPr>
                <w:b/>
                <w:lang w:val="kk-KZ"/>
              </w:rPr>
              <w:t>-2</w:t>
            </w:r>
            <w:r w:rsidRPr="006B6AF6">
              <w:rPr>
                <w:b/>
                <w:lang w:val="kk-KZ"/>
              </w:rPr>
              <w:t xml:space="preserve">. </w:t>
            </w:r>
            <w:r w:rsidRPr="0006357D">
              <w:rPr>
                <w:lang w:val="kk-KZ"/>
              </w:rPr>
              <w:t>Өндіріс графикасы және қаптама дизайнерлік қызмет саласы ретінде. Қаптаманың және қаптау өндірісінің дамуы туралы жалпы мәліметтер. Белгіге, логотипке негізделген фирмалық стиль элементтерінің кешенін әзірлеу. Фирмалық түстердің түзілімі.</w:t>
            </w:r>
          </w:p>
          <w:p w14:paraId="34E2664F" w14:textId="3A6F7712" w:rsidR="002A4814" w:rsidRPr="0006357D" w:rsidRDefault="002A4814" w:rsidP="002A4814">
            <w:pPr>
              <w:tabs>
                <w:tab w:val="left" w:pos="1276"/>
              </w:tabs>
              <w:rPr>
                <w:b/>
                <w:bCs/>
                <w:lang w:val="kk-KZ"/>
              </w:rPr>
            </w:pPr>
            <w:r w:rsidRPr="006B6AF6">
              <w:rPr>
                <w:lang w:val="kk-KZ"/>
              </w:rPr>
              <w:t>Материал:  Қарындаш, түрлі-түсті қарындаштар, линер, тушь.</w:t>
            </w:r>
          </w:p>
        </w:tc>
        <w:tc>
          <w:tcPr>
            <w:tcW w:w="860" w:type="dxa"/>
            <w:shd w:val="clear" w:color="auto" w:fill="auto"/>
          </w:tcPr>
          <w:p w14:paraId="6C7BAA4E" w14:textId="28D8CCB8" w:rsidR="002A4814" w:rsidRPr="006B6AF6" w:rsidRDefault="002A4814" w:rsidP="002A4814">
            <w:pPr>
              <w:tabs>
                <w:tab w:val="left" w:pos="1276"/>
              </w:tabs>
              <w:jc w:val="center"/>
              <w:rPr>
                <w:lang w:val="kk-KZ"/>
              </w:rPr>
            </w:pPr>
            <w:r w:rsidRPr="001171CB">
              <w:t>6</w:t>
            </w:r>
          </w:p>
        </w:tc>
        <w:tc>
          <w:tcPr>
            <w:tcW w:w="826" w:type="dxa"/>
            <w:shd w:val="clear" w:color="auto" w:fill="auto"/>
          </w:tcPr>
          <w:p w14:paraId="5F4168B9" w14:textId="20328457" w:rsidR="002A4814" w:rsidRPr="006B6AF6" w:rsidRDefault="002A4814" w:rsidP="002A4814">
            <w:pPr>
              <w:tabs>
                <w:tab w:val="left" w:pos="1276"/>
              </w:tabs>
              <w:jc w:val="center"/>
            </w:pPr>
            <w:r w:rsidRPr="001171CB">
              <w:t>10</w:t>
            </w:r>
          </w:p>
        </w:tc>
      </w:tr>
      <w:tr w:rsidR="002A4814" w:rsidRPr="00733EEB" w14:paraId="6A3BCC93" w14:textId="77777777" w:rsidTr="006A186C">
        <w:tc>
          <w:tcPr>
            <w:tcW w:w="1133" w:type="dxa"/>
            <w:vMerge/>
            <w:shd w:val="clear" w:color="auto" w:fill="auto"/>
          </w:tcPr>
          <w:p w14:paraId="5B7769F2" w14:textId="77777777" w:rsidR="002A4814" w:rsidRPr="006B6AF6" w:rsidRDefault="002A4814" w:rsidP="002A4814">
            <w:pPr>
              <w:tabs>
                <w:tab w:val="left" w:pos="1276"/>
              </w:tabs>
              <w:jc w:val="center"/>
            </w:pPr>
          </w:p>
        </w:tc>
        <w:tc>
          <w:tcPr>
            <w:tcW w:w="7690" w:type="dxa"/>
            <w:shd w:val="clear" w:color="auto" w:fill="auto"/>
          </w:tcPr>
          <w:p w14:paraId="0F2858A3" w14:textId="4FF60189" w:rsidR="002A4814" w:rsidRPr="006B6AF6" w:rsidRDefault="002A4814" w:rsidP="002A4814">
            <w:pPr>
              <w:tabs>
                <w:tab w:val="left" w:pos="1276"/>
              </w:tabs>
              <w:rPr>
                <w:b/>
                <w:lang w:val="kk-KZ"/>
              </w:rPr>
            </w:pPr>
            <w:r w:rsidRPr="006B6AF6">
              <w:rPr>
                <w:b/>
                <w:lang w:val="kk-KZ"/>
              </w:rPr>
              <w:t>СӨЖ</w:t>
            </w:r>
            <w:r w:rsidRPr="006B6AF6">
              <w:rPr>
                <w:b/>
              </w:rPr>
              <w:t xml:space="preserve">1. </w:t>
            </w:r>
            <w:r w:rsidRPr="002A4814">
              <w:rPr>
                <w:bCs/>
              </w:rPr>
              <w:t>Белгіге, логотипке негізделген фирмалық стиль элементтерінің кешенін әзірлеу. Фирмалық түстердің түзілімі.</w:t>
            </w:r>
          </w:p>
        </w:tc>
        <w:tc>
          <w:tcPr>
            <w:tcW w:w="860" w:type="dxa"/>
            <w:shd w:val="clear" w:color="auto" w:fill="auto"/>
          </w:tcPr>
          <w:p w14:paraId="19DD1206" w14:textId="4D0BBABF" w:rsidR="002A4814" w:rsidRPr="006B6AF6" w:rsidRDefault="002A4814" w:rsidP="002A4814">
            <w:pPr>
              <w:tabs>
                <w:tab w:val="left" w:pos="1276"/>
              </w:tabs>
              <w:jc w:val="center"/>
              <w:rPr>
                <w:lang w:val="kk-KZ"/>
              </w:rPr>
            </w:pPr>
            <w:r w:rsidRPr="001171CB">
              <w:t xml:space="preserve"> </w:t>
            </w:r>
          </w:p>
        </w:tc>
        <w:tc>
          <w:tcPr>
            <w:tcW w:w="826" w:type="dxa"/>
            <w:shd w:val="clear" w:color="auto" w:fill="auto"/>
          </w:tcPr>
          <w:p w14:paraId="51093B7B" w14:textId="5608139E" w:rsidR="002A4814" w:rsidRPr="006B6AF6" w:rsidRDefault="002A4814" w:rsidP="002A4814">
            <w:pPr>
              <w:tabs>
                <w:tab w:val="left" w:pos="1276"/>
              </w:tabs>
              <w:jc w:val="center"/>
              <w:rPr>
                <w:lang w:val="kk-KZ"/>
              </w:rPr>
            </w:pPr>
            <w:r w:rsidRPr="001171CB">
              <w:t>15</w:t>
            </w:r>
          </w:p>
        </w:tc>
      </w:tr>
      <w:tr w:rsidR="002A4814" w:rsidRPr="00733EEB" w14:paraId="15746F76" w14:textId="77777777" w:rsidTr="006A186C">
        <w:tc>
          <w:tcPr>
            <w:tcW w:w="1133" w:type="dxa"/>
            <w:vMerge w:val="restart"/>
            <w:shd w:val="clear" w:color="auto" w:fill="auto"/>
          </w:tcPr>
          <w:p w14:paraId="45305C19" w14:textId="6601D1D1" w:rsidR="002A4814" w:rsidRPr="00921307" w:rsidRDefault="002A4814" w:rsidP="002A4814">
            <w:pPr>
              <w:tabs>
                <w:tab w:val="left" w:pos="1276"/>
              </w:tabs>
              <w:jc w:val="center"/>
            </w:pPr>
            <w:r>
              <w:t>3-4</w:t>
            </w:r>
          </w:p>
          <w:p w14:paraId="0C6DC084" w14:textId="6B49FE66" w:rsidR="002A4814" w:rsidRPr="006B6AF6" w:rsidRDefault="002A4814" w:rsidP="002A4814">
            <w:pPr>
              <w:tabs>
                <w:tab w:val="left" w:pos="1276"/>
              </w:tabs>
              <w:jc w:val="center"/>
            </w:pPr>
            <w:r w:rsidRPr="006B6AF6">
              <w:t xml:space="preserve"> </w:t>
            </w:r>
          </w:p>
        </w:tc>
        <w:tc>
          <w:tcPr>
            <w:tcW w:w="7690" w:type="dxa"/>
            <w:shd w:val="clear" w:color="auto" w:fill="auto"/>
          </w:tcPr>
          <w:p w14:paraId="50A184E8" w14:textId="19EE0755" w:rsidR="002A4814" w:rsidRDefault="002A4814" w:rsidP="002A4814">
            <w:pPr>
              <w:tabs>
                <w:tab w:val="left" w:pos="1276"/>
              </w:tabs>
              <w:rPr>
                <w:bCs/>
                <w:lang w:val="kk-KZ"/>
              </w:rPr>
            </w:pPr>
            <w:r w:rsidRPr="00921307">
              <w:rPr>
                <w:b/>
                <w:lang w:val="kk-KZ"/>
              </w:rPr>
              <w:t xml:space="preserve">ПС </w:t>
            </w:r>
            <w:r>
              <w:rPr>
                <w:b/>
                <w:lang w:val="kk-KZ"/>
              </w:rPr>
              <w:t>3-4</w:t>
            </w:r>
            <w:r w:rsidRPr="00921307">
              <w:rPr>
                <w:b/>
                <w:lang w:val="kk-KZ"/>
              </w:rPr>
              <w:t>.</w:t>
            </w:r>
            <w:r w:rsidRPr="006B6AF6">
              <w:rPr>
                <w:bCs/>
                <w:lang w:val="kk-KZ"/>
              </w:rPr>
              <w:t xml:space="preserve"> </w:t>
            </w:r>
            <w:r w:rsidRPr="0006357D">
              <w:rPr>
                <w:bCs/>
                <w:lang w:val="kk-KZ"/>
              </w:rPr>
              <w:t>Өндірістік графиканың даму тарихы (өнімдердегі графикалық элементтер - сауда белгілері, жапсырмалар. жапсырмалар, даңғылдар). Қаптаманың мақсаты, атқаратын міндеттері және жіктелуі</w:t>
            </w:r>
            <w:r w:rsidRPr="006B6AF6">
              <w:rPr>
                <w:bCs/>
                <w:lang w:val="kk-KZ"/>
              </w:rPr>
              <w:t xml:space="preserve">. </w:t>
            </w:r>
            <w:r w:rsidRPr="00921307">
              <w:rPr>
                <w:bCs/>
                <w:lang w:val="kk-KZ"/>
              </w:rPr>
              <w:t>Қаптамаға қойылатын талаптар; қаптаманы әзірлеу кезеңдері</w:t>
            </w:r>
          </w:p>
          <w:p w14:paraId="697F338F" w14:textId="06EDEC4E" w:rsidR="002A4814" w:rsidRPr="006B6AF6" w:rsidRDefault="002A4814" w:rsidP="002A4814">
            <w:pPr>
              <w:tabs>
                <w:tab w:val="left" w:pos="1276"/>
              </w:tabs>
              <w:rPr>
                <w:b/>
                <w:lang w:val="kk-KZ"/>
              </w:rPr>
            </w:pPr>
            <w:r w:rsidRPr="006B6AF6">
              <w:rPr>
                <w:bCs/>
                <w:lang w:val="kk-KZ"/>
              </w:rPr>
              <w:t xml:space="preserve">Материал: </w:t>
            </w:r>
            <w:r w:rsidR="00A67DE4">
              <w:rPr>
                <w:bCs/>
                <w:lang w:val="kk-KZ"/>
              </w:rPr>
              <w:t xml:space="preserve">Формат А3, </w:t>
            </w:r>
            <w:r w:rsidRPr="006B6AF6">
              <w:rPr>
                <w:bCs/>
                <w:lang w:val="kk-KZ"/>
              </w:rPr>
              <w:t>.</w:t>
            </w:r>
          </w:p>
        </w:tc>
        <w:tc>
          <w:tcPr>
            <w:tcW w:w="860" w:type="dxa"/>
            <w:shd w:val="clear" w:color="auto" w:fill="auto"/>
          </w:tcPr>
          <w:p w14:paraId="4FE9EA36" w14:textId="15308B48" w:rsidR="002A4814" w:rsidRPr="006B6AF6" w:rsidRDefault="002A4814" w:rsidP="002A4814">
            <w:pPr>
              <w:tabs>
                <w:tab w:val="left" w:pos="1276"/>
              </w:tabs>
              <w:jc w:val="center"/>
              <w:rPr>
                <w:lang w:val="kk-KZ"/>
              </w:rPr>
            </w:pPr>
            <w:r w:rsidRPr="00AA09E5">
              <w:t>6</w:t>
            </w:r>
          </w:p>
        </w:tc>
        <w:tc>
          <w:tcPr>
            <w:tcW w:w="826" w:type="dxa"/>
            <w:shd w:val="clear" w:color="auto" w:fill="auto"/>
          </w:tcPr>
          <w:p w14:paraId="5BCAFDB8" w14:textId="025C12F7" w:rsidR="002A4814" w:rsidRPr="006B6AF6" w:rsidRDefault="002A4814" w:rsidP="002A4814">
            <w:pPr>
              <w:tabs>
                <w:tab w:val="left" w:pos="1276"/>
              </w:tabs>
              <w:jc w:val="center"/>
              <w:rPr>
                <w:lang w:val="kk-KZ"/>
              </w:rPr>
            </w:pPr>
            <w:r w:rsidRPr="00AA09E5">
              <w:t>10</w:t>
            </w:r>
          </w:p>
        </w:tc>
      </w:tr>
      <w:tr w:rsidR="002A4814" w:rsidRPr="003F2DC5" w14:paraId="0DB587CA" w14:textId="77777777" w:rsidTr="006A186C">
        <w:tc>
          <w:tcPr>
            <w:tcW w:w="1133" w:type="dxa"/>
            <w:vMerge/>
            <w:shd w:val="clear" w:color="auto" w:fill="auto"/>
          </w:tcPr>
          <w:p w14:paraId="3E7C934F" w14:textId="630B57B3" w:rsidR="002A4814" w:rsidRPr="006B6AF6" w:rsidRDefault="002A4814" w:rsidP="002A4814">
            <w:pPr>
              <w:tabs>
                <w:tab w:val="left" w:pos="1276"/>
              </w:tabs>
              <w:jc w:val="center"/>
            </w:pPr>
          </w:p>
        </w:tc>
        <w:tc>
          <w:tcPr>
            <w:tcW w:w="7690" w:type="dxa"/>
            <w:shd w:val="clear" w:color="auto" w:fill="auto"/>
          </w:tcPr>
          <w:p w14:paraId="4C2C19EF" w14:textId="21503DFD" w:rsidR="002A4814" w:rsidRPr="006B6AF6" w:rsidRDefault="002A4814" w:rsidP="002A4814">
            <w:pPr>
              <w:tabs>
                <w:tab w:val="left" w:pos="1276"/>
              </w:tabs>
              <w:rPr>
                <w:bCs/>
                <w:lang w:val="kk-KZ"/>
              </w:rPr>
            </w:pPr>
            <w:r w:rsidRPr="00921307">
              <w:rPr>
                <w:b/>
                <w:lang w:val="kk-KZ"/>
              </w:rPr>
              <w:t>СӨЖ2</w:t>
            </w:r>
            <w:r w:rsidRPr="006B6AF6">
              <w:rPr>
                <w:bCs/>
                <w:lang w:val="kk-KZ"/>
              </w:rPr>
              <w:t xml:space="preserve">. </w:t>
            </w:r>
            <w:r w:rsidRPr="00921307">
              <w:rPr>
                <w:bCs/>
                <w:lang w:val="kk-KZ"/>
              </w:rPr>
              <w:t>Қаптамаға қойылатын талаптар; қаптаманы әзірлеу кезеңдері</w:t>
            </w:r>
          </w:p>
        </w:tc>
        <w:tc>
          <w:tcPr>
            <w:tcW w:w="860" w:type="dxa"/>
            <w:shd w:val="clear" w:color="auto" w:fill="auto"/>
          </w:tcPr>
          <w:p w14:paraId="52EBD6AA" w14:textId="1E66C57E" w:rsidR="002A4814" w:rsidRPr="006B6AF6" w:rsidRDefault="002A4814" w:rsidP="002A4814">
            <w:pPr>
              <w:tabs>
                <w:tab w:val="left" w:pos="1276"/>
              </w:tabs>
              <w:jc w:val="center"/>
            </w:pPr>
            <w:r w:rsidRPr="002A4814">
              <w:rPr>
                <w:lang w:val="kk-KZ"/>
              </w:rPr>
              <w:t xml:space="preserve"> </w:t>
            </w:r>
          </w:p>
        </w:tc>
        <w:tc>
          <w:tcPr>
            <w:tcW w:w="826" w:type="dxa"/>
            <w:shd w:val="clear" w:color="auto" w:fill="auto"/>
          </w:tcPr>
          <w:p w14:paraId="3C9726BA" w14:textId="67B32E31" w:rsidR="002A4814" w:rsidRPr="006B6AF6" w:rsidRDefault="002A4814" w:rsidP="002A4814">
            <w:pPr>
              <w:tabs>
                <w:tab w:val="left" w:pos="1276"/>
              </w:tabs>
              <w:jc w:val="center"/>
            </w:pPr>
            <w:r w:rsidRPr="00AA09E5">
              <w:t>15</w:t>
            </w:r>
          </w:p>
        </w:tc>
      </w:tr>
      <w:tr w:rsidR="002A4814" w:rsidRPr="00921307" w14:paraId="32B7EC69" w14:textId="77777777" w:rsidTr="00B91328">
        <w:tc>
          <w:tcPr>
            <w:tcW w:w="8823" w:type="dxa"/>
            <w:gridSpan w:val="2"/>
            <w:shd w:val="clear" w:color="auto" w:fill="auto"/>
          </w:tcPr>
          <w:p w14:paraId="69EBAC9D" w14:textId="31526711" w:rsidR="002A4814" w:rsidRPr="00921307" w:rsidRDefault="002A4814" w:rsidP="002A4814">
            <w:pPr>
              <w:tabs>
                <w:tab w:val="left" w:pos="1276"/>
              </w:tabs>
              <w:jc w:val="center"/>
              <w:rPr>
                <w:b/>
                <w:lang w:val="kk-KZ"/>
              </w:rPr>
            </w:pPr>
            <w:r w:rsidRPr="00A521C1">
              <w:rPr>
                <w:b/>
                <w:lang w:val="kk-KZ"/>
              </w:rPr>
              <w:t>Модуль 2.  Қолданбалы графикадағы дизайн тәсілі</w:t>
            </w:r>
          </w:p>
        </w:tc>
        <w:tc>
          <w:tcPr>
            <w:tcW w:w="860" w:type="dxa"/>
            <w:shd w:val="clear" w:color="auto" w:fill="auto"/>
          </w:tcPr>
          <w:p w14:paraId="114A021E" w14:textId="77777777" w:rsidR="002A4814" w:rsidRPr="00921307" w:rsidRDefault="002A4814" w:rsidP="002A4814">
            <w:pPr>
              <w:tabs>
                <w:tab w:val="left" w:pos="1276"/>
              </w:tabs>
              <w:jc w:val="center"/>
              <w:rPr>
                <w:lang w:val="kk-KZ"/>
              </w:rPr>
            </w:pPr>
          </w:p>
        </w:tc>
        <w:tc>
          <w:tcPr>
            <w:tcW w:w="826" w:type="dxa"/>
            <w:shd w:val="clear" w:color="auto" w:fill="auto"/>
          </w:tcPr>
          <w:p w14:paraId="5F3FEEC5" w14:textId="77777777" w:rsidR="002A4814" w:rsidRPr="00921307" w:rsidRDefault="002A4814" w:rsidP="002A4814">
            <w:pPr>
              <w:tabs>
                <w:tab w:val="left" w:pos="1276"/>
              </w:tabs>
              <w:jc w:val="center"/>
              <w:rPr>
                <w:lang w:val="kk-KZ"/>
              </w:rPr>
            </w:pPr>
          </w:p>
        </w:tc>
      </w:tr>
      <w:tr w:rsidR="002A4814" w:rsidRPr="003F2DC5" w14:paraId="7D2FAE43" w14:textId="77777777" w:rsidTr="006A186C">
        <w:tc>
          <w:tcPr>
            <w:tcW w:w="1133" w:type="dxa"/>
            <w:vMerge w:val="restart"/>
            <w:shd w:val="clear" w:color="auto" w:fill="auto"/>
          </w:tcPr>
          <w:p w14:paraId="6D875258" w14:textId="7F774C4A" w:rsidR="002A4814" w:rsidRPr="00800491" w:rsidRDefault="002A4814" w:rsidP="002A4814">
            <w:pPr>
              <w:tabs>
                <w:tab w:val="left" w:pos="1276"/>
              </w:tabs>
              <w:jc w:val="center"/>
              <w:rPr>
                <w:lang w:val="kk-KZ"/>
              </w:rPr>
            </w:pPr>
            <w:r>
              <w:t>5-8</w:t>
            </w:r>
          </w:p>
        </w:tc>
        <w:tc>
          <w:tcPr>
            <w:tcW w:w="7690" w:type="dxa"/>
            <w:shd w:val="clear" w:color="auto" w:fill="auto"/>
          </w:tcPr>
          <w:p w14:paraId="7B6EF094" w14:textId="5046C5E1" w:rsidR="002A4814" w:rsidRPr="006B6AF6" w:rsidRDefault="002A4814" w:rsidP="002A4814">
            <w:pPr>
              <w:tabs>
                <w:tab w:val="left" w:pos="1276"/>
              </w:tabs>
              <w:rPr>
                <w:b/>
                <w:lang w:val="kk-KZ"/>
              </w:rPr>
            </w:pPr>
            <w:r w:rsidRPr="00921307">
              <w:rPr>
                <w:b/>
                <w:lang w:val="kk-KZ"/>
              </w:rPr>
              <w:t xml:space="preserve">ПС </w:t>
            </w:r>
            <w:r w:rsidRPr="00EC6497">
              <w:rPr>
                <w:b/>
                <w:lang w:val="kk-KZ"/>
              </w:rPr>
              <w:t>5-8</w:t>
            </w:r>
            <w:r w:rsidRPr="00921307">
              <w:rPr>
                <w:b/>
                <w:lang w:val="kk-KZ"/>
              </w:rPr>
              <w:t>.</w:t>
            </w:r>
            <w:r w:rsidRPr="006B6AF6">
              <w:rPr>
                <w:bCs/>
                <w:lang w:val="kk-KZ"/>
              </w:rPr>
              <w:t xml:space="preserve"> </w:t>
            </w:r>
            <w:r w:rsidRPr="006A186C">
              <w:rPr>
                <w:bCs/>
                <w:lang w:val="kk-KZ"/>
              </w:rPr>
              <w:t>Өндірістік графика және қаптау қолданбалы өнердің үлгілері ретінде. ХХ ғасыр дизайнының эволюциясы.</w:t>
            </w:r>
            <w:r>
              <w:rPr>
                <w:bCs/>
                <w:lang w:val="kk-KZ"/>
              </w:rPr>
              <w:t xml:space="preserve"> </w:t>
            </w:r>
            <w:r w:rsidRPr="00921307">
              <w:rPr>
                <w:bCs/>
                <w:lang w:val="kk-KZ"/>
              </w:rPr>
              <w:t>Ортаның дизайны: өнеркәсіптік нысандарды безендіру, көлікті безендіру, бағдарлау жүйесі, жалауша, вымпел, плакат, афиша, жарнамалық тақта, билборд, штендер, баннер, брандмауэр, тейбл</w:t>
            </w:r>
            <w:r w:rsidR="00D57FA5">
              <w:rPr>
                <w:bCs/>
                <w:lang w:val="kk-KZ"/>
              </w:rPr>
              <w:t>т</w:t>
            </w:r>
            <w:r w:rsidRPr="00921307">
              <w:rPr>
                <w:bCs/>
                <w:lang w:val="kk-KZ"/>
              </w:rPr>
              <w:t>ент, көрсеткіштер, маңдайшалар, жарық қорабы</w:t>
            </w:r>
            <w:r>
              <w:rPr>
                <w:bCs/>
                <w:lang w:val="kk-KZ"/>
              </w:rPr>
              <w:t xml:space="preserve">. </w:t>
            </w:r>
          </w:p>
        </w:tc>
        <w:tc>
          <w:tcPr>
            <w:tcW w:w="860" w:type="dxa"/>
            <w:shd w:val="clear" w:color="auto" w:fill="auto"/>
          </w:tcPr>
          <w:p w14:paraId="6A104C48" w14:textId="35E6DEC2" w:rsidR="002A4814" w:rsidRPr="006B6AF6" w:rsidRDefault="002A4814" w:rsidP="002A4814">
            <w:pPr>
              <w:tabs>
                <w:tab w:val="left" w:pos="1276"/>
              </w:tabs>
              <w:jc w:val="center"/>
            </w:pPr>
            <w:r w:rsidRPr="004367C8">
              <w:t>13</w:t>
            </w:r>
          </w:p>
        </w:tc>
        <w:tc>
          <w:tcPr>
            <w:tcW w:w="826" w:type="dxa"/>
            <w:shd w:val="clear" w:color="auto" w:fill="auto"/>
          </w:tcPr>
          <w:p w14:paraId="0E4B635D" w14:textId="74FC843A" w:rsidR="002A4814" w:rsidRPr="006B6AF6" w:rsidRDefault="002A4814" w:rsidP="002A4814">
            <w:pPr>
              <w:tabs>
                <w:tab w:val="left" w:pos="1276"/>
              </w:tabs>
              <w:jc w:val="center"/>
            </w:pPr>
            <w:r w:rsidRPr="004367C8">
              <w:t>20</w:t>
            </w:r>
          </w:p>
        </w:tc>
      </w:tr>
      <w:tr w:rsidR="002A4814" w:rsidRPr="003F2DC5" w14:paraId="5E01B00B" w14:textId="77777777" w:rsidTr="006A186C">
        <w:tc>
          <w:tcPr>
            <w:tcW w:w="1133" w:type="dxa"/>
            <w:vMerge/>
            <w:shd w:val="clear" w:color="auto" w:fill="auto"/>
          </w:tcPr>
          <w:p w14:paraId="00E3C967" w14:textId="06BAA9C3" w:rsidR="002A4814" w:rsidRPr="006B6AF6" w:rsidRDefault="002A4814" w:rsidP="002A4814">
            <w:pPr>
              <w:tabs>
                <w:tab w:val="left" w:pos="1276"/>
              </w:tabs>
              <w:jc w:val="center"/>
            </w:pPr>
          </w:p>
        </w:tc>
        <w:tc>
          <w:tcPr>
            <w:tcW w:w="7690" w:type="dxa"/>
            <w:shd w:val="clear" w:color="auto" w:fill="auto"/>
          </w:tcPr>
          <w:p w14:paraId="0D9D8299" w14:textId="46223336" w:rsidR="002A4814" w:rsidRDefault="002A4814" w:rsidP="002A4814">
            <w:pPr>
              <w:tabs>
                <w:tab w:val="left" w:pos="1276"/>
              </w:tabs>
              <w:rPr>
                <w:bCs/>
                <w:lang w:val="kk-KZ"/>
              </w:rPr>
            </w:pPr>
            <w:r w:rsidRPr="006A186C">
              <w:rPr>
                <w:b/>
                <w:lang w:val="kk-KZ"/>
              </w:rPr>
              <w:t>СӨЖ3.</w:t>
            </w:r>
            <w:r w:rsidRPr="006B6AF6">
              <w:rPr>
                <w:bCs/>
                <w:lang w:val="kk-KZ"/>
              </w:rPr>
              <w:t xml:space="preserve"> </w:t>
            </w:r>
            <w:r w:rsidRPr="002A4814">
              <w:rPr>
                <w:bCs/>
                <w:lang w:val="kk-KZ"/>
              </w:rPr>
              <w:t>Ортаның дизайны: өнеркәсіптік нысандарды безендіру, көлікті безендіру, бағдарлау жүйесі, жалауша, вымпел, плакат, афиша, жарнамалық тақта, билборд, штендер, баннер, брандмауэр, тейбл</w:t>
            </w:r>
            <w:r w:rsidR="00D57FA5">
              <w:rPr>
                <w:bCs/>
                <w:lang w:val="kk-KZ"/>
              </w:rPr>
              <w:t>т</w:t>
            </w:r>
            <w:r w:rsidRPr="002A4814">
              <w:rPr>
                <w:bCs/>
                <w:lang w:val="kk-KZ"/>
              </w:rPr>
              <w:t xml:space="preserve">ент, көрсеткіштер, маңдайшалар, жарық қорабы. </w:t>
            </w:r>
          </w:p>
          <w:p w14:paraId="3DB21F47" w14:textId="74192DF0" w:rsidR="002A4814" w:rsidRPr="006B6AF6" w:rsidRDefault="002A4814" w:rsidP="002A4814">
            <w:pPr>
              <w:tabs>
                <w:tab w:val="left" w:pos="1276"/>
              </w:tabs>
              <w:rPr>
                <w:bCs/>
                <w:lang w:val="kk-KZ"/>
              </w:rPr>
            </w:pPr>
            <w:r w:rsidRPr="006B6AF6">
              <w:rPr>
                <w:bCs/>
                <w:lang w:val="kk-KZ"/>
              </w:rPr>
              <w:t xml:space="preserve">Материал: Аралас </w:t>
            </w:r>
            <w:r w:rsidR="00A67DE4">
              <w:rPr>
                <w:bCs/>
                <w:lang w:val="kk-KZ"/>
              </w:rPr>
              <w:t>техника</w:t>
            </w:r>
            <w:r w:rsidRPr="006B6AF6">
              <w:rPr>
                <w:bCs/>
                <w:lang w:val="kk-KZ"/>
              </w:rPr>
              <w:t>.</w:t>
            </w:r>
          </w:p>
        </w:tc>
        <w:tc>
          <w:tcPr>
            <w:tcW w:w="860" w:type="dxa"/>
            <w:shd w:val="clear" w:color="auto" w:fill="auto"/>
          </w:tcPr>
          <w:p w14:paraId="7566BCBC" w14:textId="1669976A" w:rsidR="002A4814" w:rsidRPr="006B6AF6" w:rsidRDefault="002A4814" w:rsidP="002A4814">
            <w:pPr>
              <w:tabs>
                <w:tab w:val="left" w:pos="1276"/>
              </w:tabs>
              <w:jc w:val="center"/>
            </w:pPr>
            <w:r w:rsidRPr="004367C8">
              <w:t xml:space="preserve"> </w:t>
            </w:r>
          </w:p>
        </w:tc>
        <w:tc>
          <w:tcPr>
            <w:tcW w:w="826" w:type="dxa"/>
            <w:shd w:val="clear" w:color="auto" w:fill="auto"/>
          </w:tcPr>
          <w:p w14:paraId="01636AB7" w14:textId="6BE2782D" w:rsidR="002A4814" w:rsidRPr="006B6AF6" w:rsidRDefault="002A4814" w:rsidP="002A4814">
            <w:pPr>
              <w:tabs>
                <w:tab w:val="left" w:pos="1276"/>
              </w:tabs>
              <w:jc w:val="center"/>
            </w:pPr>
            <w:r w:rsidRPr="004367C8">
              <w:t>30</w:t>
            </w:r>
          </w:p>
        </w:tc>
      </w:tr>
      <w:tr w:rsidR="002A4814" w:rsidRPr="003F2DC5" w14:paraId="2E0BB22E" w14:textId="77777777" w:rsidTr="006A186C">
        <w:tc>
          <w:tcPr>
            <w:tcW w:w="1133" w:type="dxa"/>
            <w:vMerge/>
            <w:shd w:val="clear" w:color="auto" w:fill="auto"/>
          </w:tcPr>
          <w:p w14:paraId="7CCEDCCD" w14:textId="77777777" w:rsidR="002A4814" w:rsidRPr="006B6AF6" w:rsidRDefault="002A4814" w:rsidP="002A4814">
            <w:pPr>
              <w:tabs>
                <w:tab w:val="left" w:pos="1276"/>
              </w:tabs>
              <w:jc w:val="center"/>
            </w:pPr>
          </w:p>
        </w:tc>
        <w:tc>
          <w:tcPr>
            <w:tcW w:w="7690" w:type="dxa"/>
            <w:shd w:val="clear" w:color="auto" w:fill="auto"/>
          </w:tcPr>
          <w:p w14:paraId="26F991F2" w14:textId="563182AF" w:rsidR="002A4814" w:rsidRPr="006B6AF6" w:rsidRDefault="002A4814" w:rsidP="002A4814">
            <w:pPr>
              <w:tabs>
                <w:tab w:val="left" w:pos="1276"/>
              </w:tabs>
              <w:rPr>
                <w:bCs/>
                <w:lang w:val="kk-KZ"/>
              </w:rPr>
            </w:pPr>
          </w:p>
        </w:tc>
        <w:tc>
          <w:tcPr>
            <w:tcW w:w="860" w:type="dxa"/>
            <w:shd w:val="clear" w:color="auto" w:fill="auto"/>
          </w:tcPr>
          <w:p w14:paraId="4F60B2ED" w14:textId="77777777" w:rsidR="002A4814" w:rsidRPr="006B6AF6" w:rsidRDefault="002A4814" w:rsidP="002A4814">
            <w:pPr>
              <w:tabs>
                <w:tab w:val="left" w:pos="1276"/>
              </w:tabs>
              <w:jc w:val="center"/>
            </w:pPr>
          </w:p>
        </w:tc>
        <w:tc>
          <w:tcPr>
            <w:tcW w:w="826" w:type="dxa"/>
            <w:shd w:val="clear" w:color="auto" w:fill="auto"/>
          </w:tcPr>
          <w:p w14:paraId="4BBD08E9" w14:textId="77777777" w:rsidR="002A4814" w:rsidRPr="006B6AF6" w:rsidRDefault="002A4814" w:rsidP="002A4814">
            <w:pPr>
              <w:tabs>
                <w:tab w:val="left" w:pos="1276"/>
              </w:tabs>
              <w:jc w:val="center"/>
            </w:pPr>
          </w:p>
        </w:tc>
      </w:tr>
      <w:tr w:rsidR="002A4814" w:rsidRPr="00A521C1" w14:paraId="7580C150" w14:textId="77777777" w:rsidTr="009E220A">
        <w:tc>
          <w:tcPr>
            <w:tcW w:w="8823" w:type="dxa"/>
            <w:gridSpan w:val="2"/>
            <w:shd w:val="clear" w:color="auto" w:fill="auto"/>
          </w:tcPr>
          <w:p w14:paraId="02B5622F" w14:textId="1DAF1EDD" w:rsidR="002A4814" w:rsidRPr="006A186C" w:rsidRDefault="002A4814" w:rsidP="002A4814">
            <w:pPr>
              <w:tabs>
                <w:tab w:val="left" w:pos="1276"/>
              </w:tabs>
              <w:jc w:val="center"/>
              <w:rPr>
                <w:b/>
                <w:bCs/>
                <w:lang w:val="kk-KZ"/>
              </w:rPr>
            </w:pPr>
            <w:r w:rsidRPr="006A186C">
              <w:rPr>
                <w:b/>
                <w:bCs/>
              </w:rPr>
              <w:t>Аралық бақылау 1</w:t>
            </w:r>
          </w:p>
        </w:tc>
        <w:tc>
          <w:tcPr>
            <w:tcW w:w="860" w:type="dxa"/>
            <w:shd w:val="clear" w:color="auto" w:fill="auto"/>
          </w:tcPr>
          <w:p w14:paraId="0384442C" w14:textId="623FB6DC" w:rsidR="002A4814" w:rsidRPr="006A186C" w:rsidRDefault="002A4814" w:rsidP="002A4814">
            <w:pPr>
              <w:tabs>
                <w:tab w:val="left" w:pos="1276"/>
              </w:tabs>
              <w:jc w:val="center"/>
              <w:rPr>
                <w:b/>
                <w:bCs/>
              </w:rPr>
            </w:pPr>
            <w:r w:rsidRPr="006A186C">
              <w:rPr>
                <w:b/>
                <w:bCs/>
              </w:rPr>
              <w:t>25</w:t>
            </w:r>
          </w:p>
        </w:tc>
        <w:tc>
          <w:tcPr>
            <w:tcW w:w="826" w:type="dxa"/>
            <w:shd w:val="clear" w:color="auto" w:fill="auto"/>
          </w:tcPr>
          <w:p w14:paraId="04380E14" w14:textId="41570710" w:rsidR="002A4814" w:rsidRPr="006A186C" w:rsidRDefault="002A4814" w:rsidP="002A4814">
            <w:pPr>
              <w:tabs>
                <w:tab w:val="left" w:pos="1276"/>
              </w:tabs>
              <w:jc w:val="center"/>
              <w:rPr>
                <w:b/>
                <w:bCs/>
              </w:rPr>
            </w:pPr>
            <w:r w:rsidRPr="006A186C">
              <w:rPr>
                <w:b/>
                <w:bCs/>
              </w:rPr>
              <w:t>100</w:t>
            </w:r>
          </w:p>
        </w:tc>
      </w:tr>
      <w:tr w:rsidR="002A4814" w:rsidRPr="003F2DC5" w14:paraId="44E119B4" w14:textId="77777777" w:rsidTr="006A186C">
        <w:tc>
          <w:tcPr>
            <w:tcW w:w="1133" w:type="dxa"/>
            <w:vMerge w:val="restart"/>
            <w:shd w:val="clear" w:color="auto" w:fill="auto"/>
          </w:tcPr>
          <w:p w14:paraId="25AABA40" w14:textId="75A0A660" w:rsidR="002A4814" w:rsidRPr="006B6AF6" w:rsidRDefault="002A4814" w:rsidP="002A4814">
            <w:pPr>
              <w:tabs>
                <w:tab w:val="left" w:pos="1276"/>
              </w:tabs>
              <w:jc w:val="center"/>
            </w:pPr>
            <w:r>
              <w:t>9-10</w:t>
            </w:r>
          </w:p>
        </w:tc>
        <w:tc>
          <w:tcPr>
            <w:tcW w:w="7690" w:type="dxa"/>
            <w:shd w:val="clear" w:color="auto" w:fill="auto"/>
          </w:tcPr>
          <w:p w14:paraId="5D188C71" w14:textId="4C0EE867" w:rsidR="002A4814" w:rsidRDefault="002A4814" w:rsidP="002A4814">
            <w:pPr>
              <w:tabs>
                <w:tab w:val="left" w:pos="1276"/>
              </w:tabs>
              <w:rPr>
                <w:bCs/>
                <w:lang w:val="kk-KZ"/>
              </w:rPr>
            </w:pPr>
            <w:r w:rsidRPr="006A186C">
              <w:rPr>
                <w:b/>
                <w:lang w:val="kk-KZ"/>
              </w:rPr>
              <w:t>ПС</w:t>
            </w:r>
            <w:r>
              <w:rPr>
                <w:b/>
                <w:lang w:val="kk-KZ"/>
              </w:rPr>
              <w:t>9-10</w:t>
            </w:r>
            <w:r w:rsidRPr="006A186C">
              <w:rPr>
                <w:b/>
                <w:lang w:val="kk-KZ"/>
              </w:rPr>
              <w:t>.</w:t>
            </w:r>
            <w:r w:rsidRPr="006B6AF6">
              <w:rPr>
                <w:bCs/>
                <w:lang w:val="kk-KZ"/>
              </w:rPr>
              <w:t xml:space="preserve"> </w:t>
            </w:r>
            <w:r w:rsidRPr="006A186C">
              <w:rPr>
                <w:bCs/>
                <w:lang w:val="kk-KZ"/>
              </w:rPr>
              <w:t>Визуалды байланыс жүйесін жобалау. Мультимедиялық интерактивті жариялау.</w:t>
            </w:r>
            <w:r w:rsidRPr="00800491">
              <w:rPr>
                <w:bCs/>
                <w:lang w:val="kk-KZ"/>
              </w:rPr>
              <w:t>Жеке визит карточкасы. Корпоративтік визит карточкасы. Қағаз қалтасы. VIP қалта. . Рұхсаттама. Мөр. Мөртабан. Несиелік немесе жеңілдік картасы. Баға белгісі. Тауар чегі. Ярлык. Жапсырма.</w:t>
            </w:r>
          </w:p>
          <w:p w14:paraId="21B7F9BA" w14:textId="11D0BE38" w:rsidR="002A4814" w:rsidRPr="006B6AF6" w:rsidRDefault="002A4814" w:rsidP="002A4814">
            <w:pPr>
              <w:tabs>
                <w:tab w:val="left" w:pos="1276"/>
              </w:tabs>
              <w:rPr>
                <w:b/>
                <w:lang w:val="kk-KZ"/>
              </w:rPr>
            </w:pPr>
            <w:r w:rsidRPr="006B6AF6">
              <w:rPr>
                <w:bCs/>
                <w:lang w:val="kk-KZ"/>
              </w:rPr>
              <w:t>Материал: Қарындаш, линер, қалам.</w:t>
            </w:r>
          </w:p>
        </w:tc>
        <w:tc>
          <w:tcPr>
            <w:tcW w:w="860" w:type="dxa"/>
            <w:shd w:val="clear" w:color="auto" w:fill="auto"/>
          </w:tcPr>
          <w:p w14:paraId="29F40B32" w14:textId="101E24CB" w:rsidR="002A4814" w:rsidRPr="006B6AF6" w:rsidRDefault="002A4814" w:rsidP="002A4814">
            <w:pPr>
              <w:tabs>
                <w:tab w:val="left" w:pos="1276"/>
              </w:tabs>
              <w:jc w:val="center"/>
            </w:pPr>
            <w:r w:rsidRPr="009B3566">
              <w:t>6</w:t>
            </w:r>
          </w:p>
        </w:tc>
        <w:tc>
          <w:tcPr>
            <w:tcW w:w="826" w:type="dxa"/>
            <w:shd w:val="clear" w:color="auto" w:fill="auto"/>
          </w:tcPr>
          <w:p w14:paraId="125E409A" w14:textId="6F7626EE" w:rsidR="002A4814" w:rsidRPr="006B6AF6" w:rsidRDefault="002A4814" w:rsidP="002A4814">
            <w:pPr>
              <w:tabs>
                <w:tab w:val="left" w:pos="1276"/>
              </w:tabs>
              <w:jc w:val="center"/>
            </w:pPr>
            <w:r w:rsidRPr="009B3566">
              <w:t>10</w:t>
            </w:r>
          </w:p>
        </w:tc>
      </w:tr>
      <w:tr w:rsidR="002A4814" w:rsidRPr="00007F0C" w14:paraId="27D66E16" w14:textId="77777777" w:rsidTr="006A186C">
        <w:tc>
          <w:tcPr>
            <w:tcW w:w="1133" w:type="dxa"/>
            <w:vMerge/>
            <w:shd w:val="clear" w:color="auto" w:fill="auto"/>
          </w:tcPr>
          <w:p w14:paraId="75DB80B4" w14:textId="77777777" w:rsidR="002A4814" w:rsidRPr="006B6AF6" w:rsidRDefault="002A4814" w:rsidP="002A4814">
            <w:pPr>
              <w:tabs>
                <w:tab w:val="left" w:pos="1276"/>
              </w:tabs>
              <w:jc w:val="center"/>
            </w:pPr>
          </w:p>
        </w:tc>
        <w:tc>
          <w:tcPr>
            <w:tcW w:w="7690" w:type="dxa"/>
            <w:shd w:val="clear" w:color="auto" w:fill="auto"/>
          </w:tcPr>
          <w:p w14:paraId="22C07897" w14:textId="77777777" w:rsidR="002A4814" w:rsidRDefault="002A4814" w:rsidP="002A4814">
            <w:pPr>
              <w:tabs>
                <w:tab w:val="left" w:pos="1276"/>
              </w:tabs>
              <w:rPr>
                <w:bCs/>
                <w:lang w:val="kk-KZ"/>
              </w:rPr>
            </w:pPr>
            <w:r w:rsidRPr="00800491">
              <w:rPr>
                <w:b/>
                <w:lang w:val="kk-KZ"/>
              </w:rPr>
              <w:t>СӨЖ4.</w:t>
            </w:r>
            <w:r w:rsidRPr="006B6AF6">
              <w:rPr>
                <w:bCs/>
                <w:lang w:val="kk-KZ"/>
              </w:rPr>
              <w:t xml:space="preserve"> </w:t>
            </w:r>
            <w:r w:rsidRPr="002A4814">
              <w:rPr>
                <w:bCs/>
                <w:lang w:val="kk-KZ"/>
              </w:rPr>
              <w:t>Мультимедиялық интерактивті жариялау.Жеке визит карточкасы. Корпоративтік визит карточкасы. Қағаз қалтасы. VIP қалта. . Рұхсаттама. Мөр. Мөртабан. Несиелік немесе жеңілдік картасы. Баға белгісі. Тауар чегі. Ярлык. Жапсырма.</w:t>
            </w:r>
          </w:p>
          <w:p w14:paraId="00E560DF" w14:textId="4CDF03B5" w:rsidR="002A4814" w:rsidRPr="006B6AF6" w:rsidRDefault="002A4814" w:rsidP="002A4814">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229E2234" w:rsidR="002A4814" w:rsidRPr="006B6AF6" w:rsidRDefault="002A4814" w:rsidP="002A4814">
            <w:pPr>
              <w:tabs>
                <w:tab w:val="left" w:pos="1276"/>
              </w:tabs>
              <w:jc w:val="center"/>
              <w:rPr>
                <w:lang w:val="kk-KZ"/>
              </w:rPr>
            </w:pPr>
            <w:r w:rsidRPr="009B3566">
              <w:t xml:space="preserve"> </w:t>
            </w:r>
          </w:p>
        </w:tc>
        <w:tc>
          <w:tcPr>
            <w:tcW w:w="826" w:type="dxa"/>
            <w:shd w:val="clear" w:color="auto" w:fill="auto"/>
          </w:tcPr>
          <w:p w14:paraId="7E6C9D2B" w14:textId="2792EA80" w:rsidR="002A4814" w:rsidRPr="006B6AF6" w:rsidRDefault="002A4814" w:rsidP="002A4814">
            <w:pPr>
              <w:tabs>
                <w:tab w:val="left" w:pos="1276"/>
              </w:tabs>
              <w:jc w:val="center"/>
              <w:rPr>
                <w:lang w:val="kk-KZ"/>
              </w:rPr>
            </w:pPr>
            <w:r w:rsidRPr="009B3566">
              <w:t>15</w:t>
            </w:r>
          </w:p>
        </w:tc>
      </w:tr>
      <w:tr w:rsidR="002A4814" w:rsidRPr="00800491" w14:paraId="182362E4" w14:textId="77777777" w:rsidTr="00E02920">
        <w:tc>
          <w:tcPr>
            <w:tcW w:w="8823" w:type="dxa"/>
            <w:gridSpan w:val="2"/>
            <w:shd w:val="clear" w:color="auto" w:fill="auto"/>
          </w:tcPr>
          <w:p w14:paraId="1752894A" w14:textId="41DF2379" w:rsidR="002A4814" w:rsidRPr="00800491" w:rsidRDefault="002A4814" w:rsidP="002A4814">
            <w:pPr>
              <w:tabs>
                <w:tab w:val="left" w:pos="1276"/>
              </w:tabs>
              <w:rPr>
                <w:b/>
                <w:lang w:val="kk-KZ"/>
              </w:rPr>
            </w:pPr>
            <w:r w:rsidRPr="00A521C1">
              <w:rPr>
                <w:b/>
                <w:lang w:val="kk-KZ"/>
              </w:rPr>
              <w:t>Модуль 3.  Өнеркәсіптік графика мен қаптаманың практикалық мақсаты</w:t>
            </w:r>
          </w:p>
        </w:tc>
        <w:tc>
          <w:tcPr>
            <w:tcW w:w="860" w:type="dxa"/>
            <w:shd w:val="clear" w:color="auto" w:fill="auto"/>
          </w:tcPr>
          <w:p w14:paraId="54698AB6" w14:textId="77777777" w:rsidR="002A4814" w:rsidRPr="006B6AF6" w:rsidRDefault="002A4814" w:rsidP="002A4814">
            <w:pPr>
              <w:tabs>
                <w:tab w:val="left" w:pos="1276"/>
              </w:tabs>
              <w:jc w:val="center"/>
              <w:rPr>
                <w:lang w:val="kk-KZ"/>
              </w:rPr>
            </w:pPr>
          </w:p>
        </w:tc>
        <w:tc>
          <w:tcPr>
            <w:tcW w:w="826" w:type="dxa"/>
            <w:shd w:val="clear" w:color="auto" w:fill="auto"/>
          </w:tcPr>
          <w:p w14:paraId="6FFB561C" w14:textId="77777777" w:rsidR="002A4814" w:rsidRPr="006B6AF6" w:rsidRDefault="002A4814" w:rsidP="002A4814">
            <w:pPr>
              <w:tabs>
                <w:tab w:val="left" w:pos="1276"/>
              </w:tabs>
              <w:jc w:val="center"/>
              <w:rPr>
                <w:lang w:val="kk-KZ"/>
              </w:rPr>
            </w:pPr>
          </w:p>
        </w:tc>
      </w:tr>
      <w:tr w:rsidR="00EC6497" w:rsidRPr="00007F0C" w14:paraId="326C196F" w14:textId="77777777" w:rsidTr="006A186C">
        <w:tc>
          <w:tcPr>
            <w:tcW w:w="1133" w:type="dxa"/>
            <w:vMerge w:val="restart"/>
            <w:shd w:val="clear" w:color="auto" w:fill="auto"/>
          </w:tcPr>
          <w:p w14:paraId="59E6ED64" w14:textId="09ACFF88" w:rsidR="00EC6497" w:rsidRPr="008A0B11" w:rsidRDefault="00EC6497" w:rsidP="00EC6497">
            <w:pPr>
              <w:tabs>
                <w:tab w:val="left" w:pos="1276"/>
              </w:tabs>
              <w:jc w:val="center"/>
              <w:rPr>
                <w:lang w:val="kk-KZ"/>
              </w:rPr>
            </w:pPr>
            <w:r>
              <w:t>11</w:t>
            </w:r>
            <w:r w:rsidRPr="006B6AF6">
              <w:t>-</w:t>
            </w:r>
            <w:r>
              <w:t>12</w:t>
            </w:r>
          </w:p>
        </w:tc>
        <w:tc>
          <w:tcPr>
            <w:tcW w:w="7690" w:type="dxa"/>
            <w:shd w:val="clear" w:color="auto" w:fill="auto"/>
          </w:tcPr>
          <w:p w14:paraId="6036692E" w14:textId="77777777" w:rsidR="00EC6497" w:rsidRPr="006B6AF6" w:rsidRDefault="00EC6497" w:rsidP="00EC6497">
            <w:pPr>
              <w:tabs>
                <w:tab w:val="left" w:pos="1276"/>
              </w:tabs>
              <w:rPr>
                <w:bCs/>
                <w:lang w:val="kk-KZ"/>
              </w:rPr>
            </w:pPr>
            <w:r w:rsidRPr="002C12F3">
              <w:rPr>
                <w:b/>
                <w:lang w:val="kk-KZ"/>
              </w:rPr>
              <w:t>ПС5.</w:t>
            </w:r>
            <w:r w:rsidRPr="006B6AF6">
              <w:rPr>
                <w:bCs/>
                <w:lang w:val="kk-KZ"/>
              </w:rPr>
              <w:t xml:space="preserve"> </w:t>
            </w:r>
            <w:r w:rsidRPr="008A0B11">
              <w:rPr>
                <w:bCs/>
                <w:lang w:val="kk-KZ"/>
              </w:rPr>
              <w:t>Кәдесый өнімдері, қаптама, пакет. Қорап. Дисплей. Жапсырма. Воблер. Жәшік(тара) және қаптама. Қаптама қағазы. Қаптау таспасы</w:t>
            </w:r>
            <w:r w:rsidRPr="002C12F3">
              <w:rPr>
                <w:bCs/>
                <w:lang w:val="kk-KZ"/>
              </w:rPr>
              <w:t xml:space="preserve"> Арнайы киімдерді безендіру. Шеврон. Белгіше. Тікпе. Бейсбол қалпақтары. Футболкалар.</w:t>
            </w:r>
          </w:p>
          <w:p w14:paraId="0B2DECEC" w14:textId="226E03FF" w:rsidR="00EC6497" w:rsidRPr="006B6AF6" w:rsidRDefault="00EC6497" w:rsidP="00EC6497">
            <w:pPr>
              <w:tabs>
                <w:tab w:val="left" w:pos="1276"/>
              </w:tabs>
              <w:rPr>
                <w:bCs/>
                <w:lang w:val="kk-KZ"/>
              </w:rPr>
            </w:pPr>
            <w:r w:rsidRPr="006B6AF6">
              <w:rPr>
                <w:bCs/>
                <w:lang w:val="kk-KZ"/>
              </w:rPr>
              <w:t>Материал: Тушь, қаламүш.</w:t>
            </w:r>
          </w:p>
        </w:tc>
        <w:tc>
          <w:tcPr>
            <w:tcW w:w="860" w:type="dxa"/>
            <w:shd w:val="clear" w:color="auto" w:fill="auto"/>
          </w:tcPr>
          <w:p w14:paraId="7BE6DA2B" w14:textId="719C11E5" w:rsidR="00EC6497" w:rsidRPr="006B6AF6" w:rsidRDefault="00EC6497" w:rsidP="00EC6497">
            <w:pPr>
              <w:tabs>
                <w:tab w:val="left" w:pos="1276"/>
              </w:tabs>
              <w:jc w:val="center"/>
              <w:rPr>
                <w:lang w:val="kk-KZ"/>
              </w:rPr>
            </w:pPr>
            <w:r w:rsidRPr="00DC7577">
              <w:t>6</w:t>
            </w:r>
          </w:p>
        </w:tc>
        <w:tc>
          <w:tcPr>
            <w:tcW w:w="826" w:type="dxa"/>
            <w:shd w:val="clear" w:color="auto" w:fill="auto"/>
          </w:tcPr>
          <w:p w14:paraId="624CABEA" w14:textId="0B676A3E" w:rsidR="00EC6497" w:rsidRPr="006B6AF6" w:rsidRDefault="00EC6497" w:rsidP="00EC6497">
            <w:pPr>
              <w:tabs>
                <w:tab w:val="left" w:pos="1276"/>
              </w:tabs>
              <w:jc w:val="center"/>
              <w:rPr>
                <w:lang w:val="kk-KZ"/>
              </w:rPr>
            </w:pPr>
            <w:r w:rsidRPr="00DC7577">
              <w:t>10</w:t>
            </w:r>
          </w:p>
        </w:tc>
      </w:tr>
      <w:tr w:rsidR="00EC6497" w:rsidRPr="00007F0C" w14:paraId="29CB5857" w14:textId="77777777" w:rsidTr="006A186C">
        <w:tc>
          <w:tcPr>
            <w:tcW w:w="1133" w:type="dxa"/>
            <w:vMerge/>
            <w:shd w:val="clear" w:color="auto" w:fill="auto"/>
          </w:tcPr>
          <w:p w14:paraId="6E45BEC4" w14:textId="77777777" w:rsidR="00EC6497" w:rsidRPr="006B6AF6" w:rsidRDefault="00EC6497" w:rsidP="00EC6497">
            <w:pPr>
              <w:tabs>
                <w:tab w:val="left" w:pos="1276"/>
              </w:tabs>
              <w:jc w:val="center"/>
            </w:pPr>
          </w:p>
        </w:tc>
        <w:tc>
          <w:tcPr>
            <w:tcW w:w="7690" w:type="dxa"/>
            <w:shd w:val="clear" w:color="auto" w:fill="auto"/>
          </w:tcPr>
          <w:p w14:paraId="04B44ABC" w14:textId="19637D4E" w:rsidR="00EC6497" w:rsidRPr="006B6AF6" w:rsidRDefault="00EC6497" w:rsidP="00EC6497">
            <w:pPr>
              <w:tabs>
                <w:tab w:val="left" w:pos="1276"/>
              </w:tabs>
              <w:rPr>
                <w:bCs/>
                <w:lang w:val="kk-KZ"/>
              </w:rPr>
            </w:pPr>
            <w:r w:rsidRPr="002C12F3">
              <w:rPr>
                <w:b/>
                <w:lang w:val="kk-KZ"/>
              </w:rPr>
              <w:t>СӨЖ, ОБӨЖ</w:t>
            </w:r>
            <w:r>
              <w:rPr>
                <w:bCs/>
                <w:lang w:val="kk-KZ"/>
              </w:rPr>
              <w:t xml:space="preserve"> </w:t>
            </w:r>
            <w:r w:rsidRPr="002C12F3">
              <w:rPr>
                <w:bCs/>
                <w:lang w:val="kk-KZ"/>
              </w:rPr>
              <w:t>Қаптама өнімдерін таңбалау. Заманауи баспа материалдары</w:t>
            </w:r>
          </w:p>
        </w:tc>
        <w:tc>
          <w:tcPr>
            <w:tcW w:w="860" w:type="dxa"/>
            <w:shd w:val="clear" w:color="auto" w:fill="auto"/>
          </w:tcPr>
          <w:p w14:paraId="13A3C692" w14:textId="18CAD655" w:rsidR="00EC6497" w:rsidRPr="006B6AF6" w:rsidRDefault="00EC6497" w:rsidP="00EC6497">
            <w:pPr>
              <w:tabs>
                <w:tab w:val="left" w:pos="1276"/>
              </w:tabs>
              <w:jc w:val="center"/>
              <w:rPr>
                <w:lang w:val="kk-KZ"/>
              </w:rPr>
            </w:pPr>
            <w:r w:rsidRPr="00DC7577">
              <w:t xml:space="preserve"> </w:t>
            </w:r>
          </w:p>
        </w:tc>
        <w:tc>
          <w:tcPr>
            <w:tcW w:w="826" w:type="dxa"/>
            <w:shd w:val="clear" w:color="auto" w:fill="auto"/>
          </w:tcPr>
          <w:p w14:paraId="0D059254" w14:textId="388D28D0" w:rsidR="00EC6497" w:rsidRPr="006B6AF6" w:rsidRDefault="00EC6497" w:rsidP="00EC6497">
            <w:pPr>
              <w:tabs>
                <w:tab w:val="left" w:pos="1276"/>
              </w:tabs>
              <w:jc w:val="center"/>
              <w:rPr>
                <w:lang w:val="kk-KZ"/>
              </w:rPr>
            </w:pPr>
            <w:r w:rsidRPr="00DC7577">
              <w:t>15</w:t>
            </w:r>
          </w:p>
        </w:tc>
      </w:tr>
      <w:tr w:rsidR="00EC6497" w:rsidRPr="00007F0C" w14:paraId="55213218" w14:textId="77777777" w:rsidTr="006A186C">
        <w:tc>
          <w:tcPr>
            <w:tcW w:w="1133" w:type="dxa"/>
            <w:vMerge w:val="restart"/>
            <w:shd w:val="clear" w:color="auto" w:fill="auto"/>
          </w:tcPr>
          <w:p w14:paraId="3D49D7A1" w14:textId="7389B084" w:rsidR="00EC6497" w:rsidRPr="006B6AF6" w:rsidRDefault="00EC6497" w:rsidP="00EC6497">
            <w:pPr>
              <w:tabs>
                <w:tab w:val="left" w:pos="1276"/>
              </w:tabs>
              <w:jc w:val="center"/>
              <w:rPr>
                <w:lang w:val="kk-KZ"/>
              </w:rPr>
            </w:pPr>
            <w:r>
              <w:rPr>
                <w:lang w:val="kk-KZ"/>
              </w:rPr>
              <w:t>13</w:t>
            </w:r>
            <w:r w:rsidRPr="006B6AF6">
              <w:rPr>
                <w:lang w:val="kk-KZ"/>
              </w:rPr>
              <w:t>-</w:t>
            </w:r>
            <w:r>
              <w:rPr>
                <w:lang w:val="kk-KZ"/>
              </w:rPr>
              <w:t>15</w:t>
            </w:r>
          </w:p>
        </w:tc>
        <w:tc>
          <w:tcPr>
            <w:tcW w:w="7690" w:type="dxa"/>
            <w:shd w:val="clear" w:color="auto" w:fill="auto"/>
          </w:tcPr>
          <w:p w14:paraId="54E207EA" w14:textId="252D2ED0" w:rsidR="00EC6497" w:rsidRPr="006B6AF6" w:rsidRDefault="00EC6497" w:rsidP="00EC6497">
            <w:pPr>
              <w:tabs>
                <w:tab w:val="left" w:pos="1276"/>
              </w:tabs>
              <w:rPr>
                <w:bCs/>
                <w:lang w:val="kk-KZ"/>
              </w:rPr>
            </w:pPr>
            <w:r w:rsidRPr="002C12F3">
              <w:rPr>
                <w:b/>
                <w:lang w:val="kk-KZ"/>
              </w:rPr>
              <w:t>ПС7-8</w:t>
            </w:r>
            <w:r w:rsidRPr="006B6AF6">
              <w:rPr>
                <w:bCs/>
                <w:lang w:val="kk-KZ"/>
              </w:rPr>
              <w:t xml:space="preserve">. Практикалық сабақ. </w:t>
            </w:r>
            <w:r w:rsidRPr="002C12F3">
              <w:rPr>
                <w:bCs/>
                <w:lang w:val="kk-KZ"/>
              </w:rPr>
              <w:t>Контейнерлер мен қаптамаларды өндіруге арналған материалдар.</w:t>
            </w:r>
            <w:r>
              <w:rPr>
                <w:bCs/>
                <w:lang w:val="kk-KZ"/>
              </w:rPr>
              <w:t xml:space="preserve"> </w:t>
            </w:r>
            <w:r w:rsidRPr="002C12F3">
              <w:rPr>
                <w:bCs/>
                <w:lang w:val="kk-KZ"/>
              </w:rPr>
              <w:t>Полиграфия құралдарымен ыдыстар мен қаптамаларды ресімдеу.</w:t>
            </w:r>
            <w:r>
              <w:rPr>
                <w:bCs/>
                <w:lang w:val="kk-KZ"/>
              </w:rPr>
              <w:t xml:space="preserve"> </w:t>
            </w:r>
            <w:r w:rsidRPr="002C12F3">
              <w:rPr>
                <w:bCs/>
                <w:lang w:val="kk-KZ"/>
              </w:rPr>
              <w:t>Қаптама процесін ұйымдастыру, даму перспективалары.</w:t>
            </w:r>
            <w:r w:rsidRPr="00CD33EB">
              <w:rPr>
                <w:bCs/>
                <w:lang w:val="kk-KZ"/>
              </w:rPr>
              <w:t xml:space="preserve">Баспа өнімдері: Журнал. Кітап. </w:t>
            </w:r>
            <w:r>
              <w:rPr>
                <w:bCs/>
                <w:lang w:val="kk-KZ"/>
              </w:rPr>
              <w:t xml:space="preserve"> Гармон-</w:t>
            </w:r>
            <w:r w:rsidRPr="00CD33EB">
              <w:rPr>
                <w:bCs/>
                <w:lang w:val="kk-KZ"/>
              </w:rPr>
              <w:t xml:space="preserve"> кіта</w:t>
            </w:r>
            <w:r>
              <w:rPr>
                <w:bCs/>
                <w:lang w:val="kk-KZ"/>
              </w:rPr>
              <w:t>пша</w:t>
            </w:r>
            <w:r w:rsidRPr="00CD33EB">
              <w:rPr>
                <w:bCs/>
                <w:lang w:val="kk-KZ"/>
              </w:rPr>
              <w:t>. Газет. Жарнама жолағы. Парақша. Жарнама</w:t>
            </w:r>
            <w:r>
              <w:rPr>
                <w:bCs/>
                <w:lang w:val="kk-KZ"/>
              </w:rPr>
              <w:t xml:space="preserve"> хабарландыру</w:t>
            </w:r>
            <w:r w:rsidRPr="00CD33EB">
              <w:rPr>
                <w:bCs/>
                <w:lang w:val="kk-KZ"/>
              </w:rPr>
              <w:t xml:space="preserve">. </w:t>
            </w:r>
            <w:r w:rsidRPr="00766E3E">
              <w:rPr>
                <w:bCs/>
                <w:lang w:val="kk-KZ"/>
              </w:rPr>
              <w:t>Открытка. Буклет. Проспект. Каталог.</w:t>
            </w:r>
            <w:r w:rsidRPr="00CD33EB">
              <w:rPr>
                <w:bCs/>
                <w:lang w:val="kk-KZ"/>
              </w:rPr>
              <w:t>. Жылдық есеп. Кітапша. Қабырға күнтізбесі. Тоқсан сайынғы күнтізбе. Қалта күнтізбесі. Жұмыс үстелі күнтізбесі. Күнделік.. Планинг. Дәптер.</w:t>
            </w:r>
          </w:p>
        </w:tc>
        <w:tc>
          <w:tcPr>
            <w:tcW w:w="860" w:type="dxa"/>
            <w:shd w:val="clear" w:color="auto" w:fill="auto"/>
          </w:tcPr>
          <w:p w14:paraId="7E568055" w14:textId="74718569" w:rsidR="00EC6497" w:rsidRPr="006B6AF6" w:rsidRDefault="00EC6497" w:rsidP="00EC6497">
            <w:pPr>
              <w:tabs>
                <w:tab w:val="left" w:pos="1276"/>
              </w:tabs>
              <w:jc w:val="center"/>
            </w:pPr>
            <w:r>
              <w:t>13</w:t>
            </w:r>
          </w:p>
        </w:tc>
        <w:tc>
          <w:tcPr>
            <w:tcW w:w="826" w:type="dxa"/>
            <w:shd w:val="clear" w:color="auto" w:fill="auto"/>
          </w:tcPr>
          <w:p w14:paraId="57864566" w14:textId="2F9F82D6" w:rsidR="00EC6497" w:rsidRPr="006B6AF6" w:rsidRDefault="00EC6497" w:rsidP="00EC6497">
            <w:pPr>
              <w:tabs>
                <w:tab w:val="left" w:pos="1276"/>
              </w:tabs>
              <w:jc w:val="center"/>
              <w:rPr>
                <w:lang w:val="kk-KZ"/>
              </w:rPr>
            </w:pPr>
            <w:r>
              <w:rPr>
                <w:lang w:val="kk-KZ"/>
              </w:rPr>
              <w:t>20</w:t>
            </w:r>
          </w:p>
        </w:tc>
      </w:tr>
      <w:tr w:rsidR="00EC6497" w:rsidRPr="00007F0C" w14:paraId="0A533E0E" w14:textId="77777777" w:rsidTr="006A186C">
        <w:tc>
          <w:tcPr>
            <w:tcW w:w="1133" w:type="dxa"/>
            <w:vMerge/>
            <w:shd w:val="clear" w:color="auto" w:fill="auto"/>
          </w:tcPr>
          <w:p w14:paraId="41035734" w14:textId="77777777" w:rsidR="00EC6497" w:rsidRPr="006B6AF6" w:rsidRDefault="00EC6497" w:rsidP="00EC6497">
            <w:pPr>
              <w:tabs>
                <w:tab w:val="left" w:pos="1276"/>
              </w:tabs>
              <w:jc w:val="center"/>
              <w:rPr>
                <w:lang w:val="kk-KZ"/>
              </w:rPr>
            </w:pPr>
          </w:p>
        </w:tc>
        <w:tc>
          <w:tcPr>
            <w:tcW w:w="7690" w:type="dxa"/>
            <w:shd w:val="clear" w:color="auto" w:fill="auto"/>
          </w:tcPr>
          <w:p w14:paraId="3835383D" w14:textId="63A69E21" w:rsidR="00EC6497" w:rsidRPr="006B6AF6" w:rsidRDefault="00EC6497" w:rsidP="00EC6497">
            <w:pPr>
              <w:tabs>
                <w:tab w:val="left" w:pos="1276"/>
              </w:tabs>
              <w:rPr>
                <w:bCs/>
                <w:lang w:val="kk-KZ"/>
              </w:rPr>
            </w:pPr>
            <w:r w:rsidRPr="002C12F3">
              <w:rPr>
                <w:b/>
                <w:lang w:val="kk-KZ"/>
              </w:rPr>
              <w:t>СӨЖ</w:t>
            </w:r>
            <w:r>
              <w:rPr>
                <w:b/>
                <w:lang w:val="kk-KZ"/>
              </w:rPr>
              <w:t xml:space="preserve">6 </w:t>
            </w:r>
            <w:r w:rsidRPr="00EC6497">
              <w:rPr>
                <w:bCs/>
                <w:lang w:val="kk-KZ"/>
              </w:rPr>
              <w:t>Баспа өнімдері: Журнал. Кітап.  Гармон- кітапша. Газет. Жарнама жолағы. Парақша. Жарнама хабарландыру. Открытка. Буклет. Проспект. Каталог.. Жылдық есеп. Кітапша. Қабырға күнтізбесі. Тоқсан сайынғы күнтізбе. Қалта күнтізбесі. Жұмыс үстелі күнтізбесі. Күнделік.. Планинг. Дәптер.</w:t>
            </w:r>
          </w:p>
        </w:tc>
        <w:tc>
          <w:tcPr>
            <w:tcW w:w="860" w:type="dxa"/>
            <w:shd w:val="clear" w:color="auto" w:fill="auto"/>
          </w:tcPr>
          <w:p w14:paraId="6CBB4789" w14:textId="1EF5EF3B" w:rsidR="00EC6497" w:rsidRPr="006B6AF6" w:rsidRDefault="00EC6497" w:rsidP="00EC6497">
            <w:pPr>
              <w:tabs>
                <w:tab w:val="left" w:pos="1276"/>
              </w:tabs>
              <w:jc w:val="center"/>
              <w:rPr>
                <w:lang w:val="kk-KZ"/>
              </w:rPr>
            </w:pPr>
            <w:r>
              <w:rPr>
                <w:lang w:val="kk-KZ"/>
              </w:rPr>
              <w:t xml:space="preserve"> </w:t>
            </w:r>
          </w:p>
        </w:tc>
        <w:tc>
          <w:tcPr>
            <w:tcW w:w="826" w:type="dxa"/>
            <w:shd w:val="clear" w:color="auto" w:fill="auto"/>
          </w:tcPr>
          <w:p w14:paraId="67B448A1" w14:textId="42FBF55B" w:rsidR="00EC6497" w:rsidRPr="006B6AF6" w:rsidRDefault="00EC6497" w:rsidP="00EC6497">
            <w:pPr>
              <w:tabs>
                <w:tab w:val="left" w:pos="1276"/>
              </w:tabs>
              <w:jc w:val="center"/>
              <w:rPr>
                <w:lang w:val="kk-KZ"/>
              </w:rPr>
            </w:pPr>
            <w:r>
              <w:rPr>
                <w:lang w:val="kk-KZ"/>
              </w:rPr>
              <w:t>30</w:t>
            </w:r>
          </w:p>
        </w:tc>
      </w:tr>
      <w:tr w:rsidR="00EC6497" w:rsidRPr="00007F0C" w14:paraId="7767F41A" w14:textId="77777777" w:rsidTr="006A186C">
        <w:tc>
          <w:tcPr>
            <w:tcW w:w="8823" w:type="dxa"/>
            <w:gridSpan w:val="2"/>
            <w:shd w:val="clear" w:color="auto" w:fill="auto"/>
          </w:tcPr>
          <w:p w14:paraId="49D9385D" w14:textId="02C1FC2E" w:rsidR="00EC6497" w:rsidRPr="006B6AF6" w:rsidRDefault="00EC6497" w:rsidP="00EC6497">
            <w:pPr>
              <w:tabs>
                <w:tab w:val="left" w:pos="1276"/>
              </w:tabs>
              <w:jc w:val="center"/>
              <w:rPr>
                <w:b/>
                <w:lang w:val="kk-KZ"/>
              </w:rPr>
            </w:pPr>
            <w:r w:rsidRPr="006B6AF6">
              <w:rPr>
                <w:b/>
                <w:lang w:val="kk-KZ"/>
              </w:rPr>
              <w:t xml:space="preserve">Аралық бақылау </w:t>
            </w:r>
            <w:r>
              <w:rPr>
                <w:b/>
                <w:lang w:val="kk-KZ"/>
              </w:rPr>
              <w:t>2</w:t>
            </w:r>
          </w:p>
        </w:tc>
        <w:tc>
          <w:tcPr>
            <w:tcW w:w="860" w:type="dxa"/>
            <w:shd w:val="clear" w:color="auto" w:fill="auto"/>
          </w:tcPr>
          <w:p w14:paraId="2D541A5C" w14:textId="6A61600A" w:rsidR="00EC6497" w:rsidRPr="006B6AF6" w:rsidRDefault="00EC6497" w:rsidP="00EC6497">
            <w:pPr>
              <w:tabs>
                <w:tab w:val="left" w:pos="1276"/>
              </w:tabs>
              <w:jc w:val="center"/>
              <w:rPr>
                <w:b/>
                <w:bCs/>
                <w:lang w:val="kk-KZ"/>
              </w:rPr>
            </w:pPr>
            <w:r w:rsidRPr="006B6AF6">
              <w:rPr>
                <w:b/>
                <w:bCs/>
                <w:lang w:val="kk-KZ"/>
              </w:rPr>
              <w:t>25</w:t>
            </w:r>
          </w:p>
        </w:tc>
        <w:tc>
          <w:tcPr>
            <w:tcW w:w="826" w:type="dxa"/>
            <w:shd w:val="clear" w:color="auto" w:fill="auto"/>
          </w:tcPr>
          <w:p w14:paraId="0E83F558" w14:textId="2215AF22" w:rsidR="00EC6497" w:rsidRPr="006B6AF6" w:rsidRDefault="00EC6497" w:rsidP="00EC6497">
            <w:pPr>
              <w:tabs>
                <w:tab w:val="left" w:pos="1276"/>
              </w:tabs>
              <w:jc w:val="center"/>
              <w:rPr>
                <w:b/>
                <w:bCs/>
                <w:lang w:val="kk-KZ"/>
              </w:rPr>
            </w:pPr>
            <w:r w:rsidRPr="006B6AF6">
              <w:rPr>
                <w:b/>
                <w:bCs/>
                <w:lang w:val="kk-KZ"/>
              </w:rPr>
              <w:t>100</w:t>
            </w:r>
          </w:p>
        </w:tc>
      </w:tr>
      <w:tr w:rsidR="00EC6497" w:rsidRPr="003F2DC5" w14:paraId="1035FFB7" w14:textId="77777777" w:rsidTr="006A186C">
        <w:tc>
          <w:tcPr>
            <w:tcW w:w="9683" w:type="dxa"/>
            <w:gridSpan w:val="3"/>
            <w:shd w:val="clear" w:color="auto" w:fill="FFFFFF" w:themeFill="background1"/>
          </w:tcPr>
          <w:p w14:paraId="4D0C3304" w14:textId="4255E4CD" w:rsidR="00EC6497" w:rsidRPr="006B6AF6" w:rsidRDefault="00EC6497" w:rsidP="00EC6497">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826" w:type="dxa"/>
            <w:shd w:val="clear" w:color="auto" w:fill="FFFFFF" w:themeFill="background1"/>
          </w:tcPr>
          <w:p w14:paraId="37BAB171" w14:textId="6631F2A7" w:rsidR="00EC6497" w:rsidRPr="006B6AF6" w:rsidRDefault="00EC6497" w:rsidP="00EC6497">
            <w:pPr>
              <w:tabs>
                <w:tab w:val="left" w:pos="1276"/>
              </w:tabs>
              <w:jc w:val="center"/>
              <w:rPr>
                <w:b/>
              </w:rPr>
            </w:pPr>
            <w:r w:rsidRPr="006B6AF6">
              <w:rPr>
                <w:b/>
              </w:rPr>
              <w:t>100</w:t>
            </w:r>
          </w:p>
        </w:tc>
      </w:tr>
      <w:tr w:rsidR="00EC6497" w:rsidRPr="003F2DC5" w14:paraId="2C6BC3B7" w14:textId="77777777" w:rsidTr="006A186C">
        <w:tc>
          <w:tcPr>
            <w:tcW w:w="9683" w:type="dxa"/>
            <w:gridSpan w:val="3"/>
            <w:shd w:val="clear" w:color="auto" w:fill="FFFFFF" w:themeFill="background1"/>
          </w:tcPr>
          <w:p w14:paraId="2A32EB92" w14:textId="4842C030" w:rsidR="00EC6497" w:rsidRPr="006B6AF6" w:rsidRDefault="00EC6497" w:rsidP="00EC6497">
            <w:pPr>
              <w:tabs>
                <w:tab w:val="left" w:pos="1276"/>
              </w:tabs>
              <w:rPr>
                <w:b/>
              </w:rPr>
            </w:pPr>
            <w:r w:rsidRPr="006B6AF6">
              <w:rPr>
                <w:b/>
                <w:lang w:val="kk-KZ"/>
              </w:rPr>
              <w:t xml:space="preserve">Пән үшін жиынтығы </w:t>
            </w:r>
          </w:p>
        </w:tc>
        <w:tc>
          <w:tcPr>
            <w:tcW w:w="826" w:type="dxa"/>
            <w:shd w:val="clear" w:color="auto" w:fill="FFFFFF" w:themeFill="background1"/>
          </w:tcPr>
          <w:p w14:paraId="7E8416CD" w14:textId="46F6C861" w:rsidR="00EC6497" w:rsidRPr="006B6AF6" w:rsidRDefault="00EC6497" w:rsidP="00EC6497">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288DED2E" w14:textId="586FE276" w:rsidR="00454CE7" w:rsidRDefault="006D1812" w:rsidP="00454CE7">
      <w:pPr>
        <w:spacing w:after="120"/>
        <w:rPr>
          <w:sz w:val="20"/>
          <w:szCs w:val="20"/>
          <w:lang w:val="kk-KZ"/>
        </w:rPr>
        <w:sectPr w:rsidR="00454CE7" w:rsidSect="00C055D3">
          <w:pgSz w:w="11906" w:h="16838"/>
          <w:pgMar w:top="568" w:right="850" w:bottom="1418" w:left="1701" w:header="708" w:footer="708" w:gutter="0"/>
          <w:pgNumType w:start="1"/>
          <w:cols w:space="720"/>
        </w:sectPr>
      </w:pPr>
      <w:r w:rsidRPr="006B6AF6">
        <w:rPr>
          <w:b/>
          <w:lang w:val="kk-KZ"/>
        </w:rPr>
        <w:t>Дәріскер</w:t>
      </w:r>
      <w:r w:rsidR="005E7456" w:rsidRPr="006B6AF6">
        <w:rPr>
          <w:b/>
        </w:rPr>
        <w:t xml:space="preserve"> ___________________________________</w:t>
      </w:r>
      <w:r w:rsidR="00167909" w:rsidRPr="006B6AF6">
        <w:rPr>
          <w:b/>
        </w:rPr>
        <w:t>Кисимисов Е.</w:t>
      </w:r>
    </w:p>
    <w:p w14:paraId="24488C72" w14:textId="77777777" w:rsidR="009F12CB" w:rsidRDefault="009F12CB" w:rsidP="009F12CB">
      <w:pPr>
        <w:pBdr>
          <w:top w:val="nil"/>
          <w:left w:val="nil"/>
          <w:bottom w:val="nil"/>
          <w:right w:val="nil"/>
          <w:between w:val="nil"/>
        </w:pBdr>
        <w:jc w:val="center"/>
        <w:rPr>
          <w:b/>
          <w:color w:val="000000"/>
          <w:sz w:val="20"/>
          <w:szCs w:val="20"/>
        </w:rPr>
      </w:pPr>
      <w:bookmarkStart w:id="1" w:name="_Hlk158875114"/>
      <w:r>
        <w:rPr>
          <w:b/>
          <w:color w:val="000000"/>
          <w:sz w:val="20"/>
          <w:szCs w:val="20"/>
        </w:rPr>
        <w:lastRenderedPageBreak/>
        <w:t>ЖИЫНТЫҚ БАҒАЛАУ РУБРИКАТОРЫ</w:t>
      </w:r>
    </w:p>
    <w:p w14:paraId="0E40AC76" w14:textId="77777777" w:rsidR="009F12CB" w:rsidRDefault="009F12CB" w:rsidP="009F12CB">
      <w:pPr>
        <w:pBdr>
          <w:top w:val="nil"/>
          <w:left w:val="nil"/>
          <w:bottom w:val="nil"/>
          <w:right w:val="nil"/>
          <w:between w:val="nil"/>
        </w:pBdr>
        <w:jc w:val="center"/>
        <w:rPr>
          <w:b/>
          <w:color w:val="000000"/>
          <w:sz w:val="20"/>
          <w:szCs w:val="20"/>
        </w:rPr>
      </w:pPr>
      <w:r>
        <w:rPr>
          <w:b/>
          <w:color w:val="000000"/>
          <w:sz w:val="20"/>
          <w:szCs w:val="20"/>
        </w:rPr>
        <w:t>ОҚУ НӘТИЖЕЛЕРІН БАҒАЛАУ КРИТЕРИЙЛЕРІ</w:t>
      </w:r>
    </w:p>
    <w:p w14:paraId="6224E370" w14:textId="77777777" w:rsidR="009F12CB" w:rsidRDefault="009F12CB" w:rsidP="009F12CB">
      <w:pPr>
        <w:pBdr>
          <w:top w:val="nil"/>
          <w:left w:val="nil"/>
          <w:bottom w:val="nil"/>
          <w:right w:val="nil"/>
          <w:between w:val="nil"/>
        </w:pBdr>
        <w:jc w:val="center"/>
        <w:rPr>
          <w:color w:val="000000"/>
          <w:sz w:val="20"/>
          <w:szCs w:val="20"/>
        </w:rPr>
      </w:pPr>
      <w:r>
        <w:rPr>
          <w:color w:val="000000"/>
          <w:sz w:val="20"/>
          <w:szCs w:val="20"/>
        </w:rPr>
        <w:t> </w:t>
      </w:r>
    </w:p>
    <w:p w14:paraId="3C361ED9" w14:textId="77777777" w:rsidR="009F12CB" w:rsidRDefault="009F12CB" w:rsidP="009F12CB">
      <w:pPr>
        <w:tabs>
          <w:tab w:val="left" w:pos="1276"/>
        </w:tabs>
        <w:jc w:val="both"/>
        <w:rPr>
          <w:b/>
          <w:sz w:val="20"/>
          <w:szCs w:val="20"/>
        </w:rPr>
      </w:pPr>
      <w:r>
        <w:rPr>
          <w:b/>
          <w:sz w:val="20"/>
          <w:szCs w:val="20"/>
        </w:rPr>
        <w:t>Тапсырма атауы:</w:t>
      </w:r>
    </w:p>
    <w:p w14:paraId="034A3889" w14:textId="3C396E68" w:rsidR="009F12CB" w:rsidRDefault="009F12CB" w:rsidP="009F12CB">
      <w:pPr>
        <w:numPr>
          <w:ilvl w:val="0"/>
          <w:numId w:val="12"/>
        </w:numPr>
        <w:tabs>
          <w:tab w:val="left" w:pos="1276"/>
        </w:tabs>
        <w:jc w:val="both"/>
        <w:rPr>
          <w:b/>
          <w:sz w:val="20"/>
          <w:szCs w:val="20"/>
        </w:rPr>
      </w:pPr>
      <w:r>
        <w:rPr>
          <w:b/>
          <w:sz w:val="20"/>
          <w:szCs w:val="20"/>
        </w:rPr>
        <w:t>Жеке шығармашылық жоба;</w:t>
      </w:r>
    </w:p>
    <w:p w14:paraId="5167A11B" w14:textId="77777777" w:rsidR="009F12CB" w:rsidRDefault="009F12CB" w:rsidP="009F12CB">
      <w:pPr>
        <w:numPr>
          <w:ilvl w:val="0"/>
          <w:numId w:val="12"/>
        </w:numPr>
        <w:tabs>
          <w:tab w:val="left" w:pos="1276"/>
        </w:tabs>
        <w:jc w:val="both"/>
        <w:rPr>
          <w:b/>
          <w:sz w:val="20"/>
          <w:szCs w:val="20"/>
        </w:rPr>
      </w:pPr>
      <w:r>
        <w:rPr>
          <w:b/>
          <w:sz w:val="20"/>
          <w:szCs w:val="20"/>
        </w:rPr>
        <w:t>Компьютерлік бағдарламалардың көмегімен иллюстрация жасау;</w:t>
      </w:r>
    </w:p>
    <w:p w14:paraId="0F9C71A4" w14:textId="73FC41EB" w:rsidR="009F12CB" w:rsidRDefault="009F12CB" w:rsidP="009F12CB">
      <w:pPr>
        <w:numPr>
          <w:ilvl w:val="0"/>
          <w:numId w:val="12"/>
        </w:numPr>
        <w:tabs>
          <w:tab w:val="left" w:pos="1276"/>
        </w:tabs>
        <w:jc w:val="both"/>
        <w:rPr>
          <w:b/>
          <w:sz w:val="20"/>
          <w:szCs w:val="20"/>
        </w:rPr>
      </w:pPr>
      <w:r>
        <w:rPr>
          <w:b/>
          <w:sz w:val="20"/>
          <w:szCs w:val="20"/>
        </w:rPr>
        <w:t xml:space="preserve">Авторлық </w:t>
      </w:r>
      <w:r w:rsidR="00FF56BB">
        <w:rPr>
          <w:b/>
          <w:sz w:val="20"/>
          <w:szCs w:val="20"/>
          <w:lang w:val="kk-KZ"/>
        </w:rPr>
        <w:t>өндірістік қаптамаларға</w:t>
      </w:r>
      <w:r>
        <w:rPr>
          <w:b/>
          <w:sz w:val="20"/>
          <w:szCs w:val="20"/>
        </w:rPr>
        <w:t xml:space="preserve"> </w:t>
      </w:r>
      <w:r w:rsidR="0011717F">
        <w:rPr>
          <w:b/>
          <w:sz w:val="20"/>
          <w:szCs w:val="20"/>
          <w:lang w:val="kk-KZ"/>
        </w:rPr>
        <w:t xml:space="preserve">жобалар мен </w:t>
      </w:r>
      <w:r>
        <w:rPr>
          <w:b/>
          <w:sz w:val="20"/>
          <w:szCs w:val="20"/>
        </w:rPr>
        <w:t>иллюстрация жасау;</w:t>
      </w:r>
    </w:p>
    <w:p w14:paraId="7FC0491C" w14:textId="68F2E072" w:rsidR="009F12CB" w:rsidRDefault="00FF56BB" w:rsidP="009F12CB">
      <w:pPr>
        <w:numPr>
          <w:ilvl w:val="0"/>
          <w:numId w:val="12"/>
        </w:numPr>
        <w:tabs>
          <w:tab w:val="left" w:pos="1276"/>
        </w:tabs>
        <w:jc w:val="both"/>
        <w:rPr>
          <w:b/>
          <w:sz w:val="20"/>
          <w:szCs w:val="20"/>
        </w:rPr>
      </w:pPr>
      <w:r>
        <w:rPr>
          <w:b/>
          <w:sz w:val="20"/>
          <w:szCs w:val="20"/>
          <w:lang w:val="kk-KZ"/>
        </w:rPr>
        <w:t>Өндіріс орындары, фирмалар т.б.</w:t>
      </w:r>
      <w:r w:rsidR="009F12CB">
        <w:rPr>
          <w:b/>
          <w:sz w:val="20"/>
          <w:szCs w:val="20"/>
        </w:rPr>
        <w:t xml:space="preserve"> </w:t>
      </w:r>
      <w:r>
        <w:rPr>
          <w:b/>
          <w:sz w:val="20"/>
          <w:szCs w:val="20"/>
          <w:lang w:val="kk-KZ"/>
        </w:rPr>
        <w:t>тапсырыстарын</w:t>
      </w:r>
      <w:r w:rsidR="009F12CB">
        <w:rPr>
          <w:b/>
          <w:sz w:val="20"/>
          <w:szCs w:val="20"/>
        </w:rPr>
        <w:t xml:space="preserve"> жасау.</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9F12CB" w:rsidRPr="00BF4583" w14:paraId="5483C344" w14:textId="77777777" w:rsidTr="00F0461D">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3C1EC" w14:textId="77777777" w:rsidR="009F12CB" w:rsidRPr="00BF4583" w:rsidRDefault="009F12CB" w:rsidP="009F12CB">
            <w:pPr>
              <w:pStyle w:val="paragraph"/>
              <w:numPr>
                <w:ilvl w:val="0"/>
                <w:numId w:val="12"/>
              </w:numPr>
              <w:spacing w:before="0" w:beforeAutospacing="0" w:after="0" w:afterAutospacing="0"/>
              <w:textAlignment w:val="baseline"/>
              <w:rPr>
                <w:sz w:val="20"/>
                <w:szCs w:val="20"/>
              </w:rPr>
            </w:pPr>
            <w:r w:rsidRPr="00BF4583">
              <w:rPr>
                <w:rStyle w:val="normaltextrun"/>
                <w:b/>
                <w:bCs/>
                <w:color w:val="000000"/>
                <w:sz w:val="20"/>
                <w:szCs w:val="20"/>
              </w:rPr>
              <w:t>Критерий</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C33255" w14:textId="77777777" w:rsidR="009F12CB" w:rsidRPr="00BF4583" w:rsidRDefault="009F12CB" w:rsidP="00F0461D">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О</w:t>
            </w:r>
            <w:r>
              <w:rPr>
                <w:rStyle w:val="normaltextrun"/>
                <w:b/>
                <w:bCs/>
                <w:color w:val="000000"/>
                <w:sz w:val="20"/>
                <w:szCs w:val="20"/>
                <w:lang w:val="kk-KZ"/>
              </w:rPr>
              <w:t>тлично</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296EB82E" w14:textId="77777777" w:rsidR="009F12CB" w:rsidRPr="00BF4583" w:rsidRDefault="009F12CB" w:rsidP="00F0461D">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Pr="00BF4583">
              <w:rPr>
                <w:rStyle w:val="normaltextrun"/>
                <w:b/>
                <w:bCs/>
                <w:sz w:val="20"/>
                <w:szCs w:val="20"/>
              </w:rPr>
              <w:t>%</w:t>
            </w:r>
            <w:r>
              <w:rPr>
                <w:rStyle w:val="normaltextrun"/>
                <w:b/>
                <w:bCs/>
                <w:sz w:val="20"/>
                <w:szCs w:val="20"/>
                <w:lang w:val="kk-KZ"/>
              </w:rPr>
              <w:t xml:space="preserve"> макс</w:t>
            </w:r>
            <w:r w:rsidRPr="00BF4583">
              <w:rPr>
                <w:rStyle w:val="normaltextrun"/>
                <w:b/>
                <w:bCs/>
                <w:sz w:val="20"/>
                <w:szCs w:val="20"/>
              </w:rPr>
              <w:t xml:space="preserve">. </w:t>
            </w:r>
            <w:r>
              <w:rPr>
                <w:rStyle w:val="normaltextrun"/>
                <w:b/>
                <w:bCs/>
                <w:sz w:val="20"/>
                <w:szCs w:val="20"/>
                <w:lang w:val="kk-KZ"/>
              </w:rPr>
              <w:t xml:space="preserve"> </w:t>
            </w:r>
            <w:r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C7343" w14:textId="77777777" w:rsidR="009F12CB" w:rsidRPr="00BF4583" w:rsidRDefault="009F12CB" w:rsidP="00F0461D">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х</w:t>
            </w:r>
            <w:r>
              <w:rPr>
                <w:rStyle w:val="normaltextrun"/>
                <w:b/>
                <w:bCs/>
                <w:color w:val="000000"/>
                <w:sz w:val="20"/>
                <w:szCs w:val="20"/>
                <w:lang w:val="kk-KZ"/>
              </w:rPr>
              <w:t>орошо</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67FE8DCE" w14:textId="77777777" w:rsidR="009F12CB" w:rsidRPr="00BF4583" w:rsidRDefault="009F12CB" w:rsidP="00F0461D">
            <w:pPr>
              <w:pStyle w:val="paragraph"/>
              <w:spacing w:before="0" w:beforeAutospacing="0" w:after="0" w:afterAutospacing="0"/>
              <w:textAlignment w:val="baseline"/>
              <w:rPr>
                <w:sz w:val="20"/>
                <w:szCs w:val="20"/>
              </w:rPr>
            </w:pPr>
            <w:r>
              <w:rPr>
                <w:rStyle w:val="normaltextrun"/>
                <w:b/>
                <w:bCs/>
                <w:sz w:val="20"/>
                <w:szCs w:val="20"/>
              </w:rPr>
              <w:t>70-89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акс.</w:t>
            </w:r>
            <w:r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930815" w14:textId="77777777" w:rsidR="009F12CB" w:rsidRPr="00BF4583" w:rsidRDefault="009F12CB" w:rsidP="00F0461D">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у</w:t>
            </w:r>
            <w:r>
              <w:rPr>
                <w:rStyle w:val="normaltextrun"/>
                <w:b/>
                <w:bCs/>
                <w:color w:val="000000"/>
                <w:sz w:val="20"/>
                <w:szCs w:val="20"/>
                <w:lang w:val="kk-KZ"/>
              </w:rPr>
              <w:t>довлетворительно</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2A9C4DA" w14:textId="77777777" w:rsidR="009F12CB" w:rsidRPr="00BF4583" w:rsidRDefault="009F12CB" w:rsidP="00F0461D">
            <w:pPr>
              <w:pStyle w:val="paragraph"/>
              <w:spacing w:before="0" w:beforeAutospacing="0" w:after="0" w:afterAutospacing="0"/>
              <w:textAlignment w:val="baseline"/>
              <w:rPr>
                <w:sz w:val="20"/>
                <w:szCs w:val="20"/>
              </w:rPr>
            </w:pPr>
            <w:r>
              <w:rPr>
                <w:rStyle w:val="normaltextrun"/>
                <w:b/>
                <w:bCs/>
                <w:sz w:val="20"/>
                <w:szCs w:val="20"/>
              </w:rPr>
              <w:t>60-69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F1B405" w14:textId="77777777" w:rsidR="009F12CB" w:rsidRPr="00BF4583" w:rsidRDefault="009F12CB" w:rsidP="00F0461D">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н</w:t>
            </w:r>
            <w:r>
              <w:rPr>
                <w:rStyle w:val="normaltextrun"/>
                <w:b/>
                <w:bCs/>
                <w:color w:val="000000"/>
                <w:sz w:val="20"/>
                <w:szCs w:val="20"/>
                <w:lang w:val="kk-KZ"/>
              </w:rPr>
              <w:t>еудовлетворительно</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493C89C" w14:textId="77777777" w:rsidR="009F12CB" w:rsidRPr="00BF4583" w:rsidRDefault="009F12CB" w:rsidP="00F0461D">
            <w:pPr>
              <w:pStyle w:val="paragraph"/>
              <w:spacing w:before="0" w:beforeAutospacing="0" w:after="0" w:afterAutospacing="0"/>
              <w:textAlignment w:val="baseline"/>
              <w:rPr>
                <w:sz w:val="20"/>
                <w:szCs w:val="20"/>
              </w:rPr>
            </w:pPr>
            <w:r>
              <w:rPr>
                <w:rStyle w:val="normaltextrun"/>
                <w:b/>
                <w:bCs/>
                <w:sz w:val="20"/>
                <w:szCs w:val="20"/>
              </w:rPr>
              <w:t>0-59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sidRPr="00BF4583">
              <w:rPr>
                <w:rStyle w:val="eop"/>
                <w:sz w:val="20"/>
                <w:szCs w:val="20"/>
              </w:rPr>
              <w:t> </w:t>
            </w:r>
          </w:p>
        </w:tc>
      </w:tr>
      <w:tr w:rsidR="009F12CB" w:rsidRPr="00A67DE4" w14:paraId="02B1F4E1" w14:textId="77777777" w:rsidTr="00F0461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68B9415A" w14:textId="77777777" w:rsidR="009F12CB" w:rsidRDefault="009F12CB" w:rsidP="009F12CB">
            <w:pPr>
              <w:pBdr>
                <w:top w:val="nil"/>
                <w:left w:val="nil"/>
                <w:bottom w:val="nil"/>
                <w:right w:val="nil"/>
                <w:between w:val="nil"/>
              </w:pBdr>
              <w:rPr>
                <w:b/>
                <w:sz w:val="20"/>
                <w:szCs w:val="20"/>
              </w:rPr>
            </w:pPr>
            <w:r>
              <w:rPr>
                <w:b/>
                <w:sz w:val="20"/>
                <w:szCs w:val="20"/>
              </w:rPr>
              <w:t>1.Креативті жұмыс</w:t>
            </w:r>
          </w:p>
          <w:p w14:paraId="7DA6A052" w14:textId="77777777" w:rsidR="009F12CB" w:rsidRPr="00DB1D58" w:rsidRDefault="009F12CB" w:rsidP="009F12CB">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4F29CC0F" w14:textId="77777777" w:rsidR="009F12CB" w:rsidRPr="009F12CB" w:rsidRDefault="009F12CB" w:rsidP="009F12CB">
            <w:pPr>
              <w:pStyle w:val="paragraph"/>
              <w:textAlignment w:val="baseline"/>
              <w:rPr>
                <w:lang w:val="kk-KZ"/>
              </w:rPr>
            </w:pPr>
            <w:r w:rsidRPr="009F12CB">
              <w:rPr>
                <w:lang w:val="kk-KZ"/>
              </w:rPr>
              <w:t>Әдістемелер мен материалдарды қолдануда шығармашылық пен өзіндік ерекшелігін көрсету.</w:t>
            </w:r>
          </w:p>
          <w:p w14:paraId="11862995" w14:textId="77777777" w:rsidR="009F12CB" w:rsidRPr="009F12CB" w:rsidRDefault="009F12CB" w:rsidP="009F12CB">
            <w:pPr>
              <w:pStyle w:val="paragraph"/>
              <w:textAlignment w:val="baseline"/>
              <w:rPr>
                <w:lang w:val="kk-KZ"/>
              </w:rPr>
            </w:pPr>
            <w:r w:rsidRPr="009F12CB">
              <w:rPr>
                <w:lang w:val="kk-KZ"/>
              </w:rPr>
              <w:t>Бірегей және қызықты күшті өнер стилін көрсету.</w:t>
            </w:r>
          </w:p>
          <w:p w14:paraId="62F605C7" w14:textId="77777777" w:rsidR="009F12CB" w:rsidRPr="009F12CB" w:rsidRDefault="009F12CB" w:rsidP="009F12CB">
            <w:pPr>
              <w:pStyle w:val="paragraph"/>
              <w:textAlignment w:val="baseline"/>
              <w:rPr>
                <w:lang w:val="kk-KZ"/>
              </w:rPr>
            </w:pPr>
            <w:r w:rsidRPr="009F12CB">
              <w:rPr>
                <w:lang w:val="kk-KZ"/>
              </w:rPr>
              <w:t>Бейнелерді жасау кезінде стандартты емес әдістер мен тәсілдерді тиімді пайдалану.</w:t>
            </w:r>
          </w:p>
          <w:p w14:paraId="1849E065" w14:textId="13489C88" w:rsidR="009F12CB" w:rsidRPr="00E42986" w:rsidRDefault="009F12CB" w:rsidP="009F12CB">
            <w:pPr>
              <w:pStyle w:val="paragraph"/>
              <w:spacing w:before="0" w:beforeAutospacing="0" w:after="0" w:afterAutospacing="0"/>
              <w:textAlignment w:val="baseline"/>
              <w:rPr>
                <w:lang w:val="kk-KZ"/>
              </w:rPr>
            </w:pPr>
            <w:r w:rsidRPr="009F12CB">
              <w:rPr>
                <w:lang w:val="kk-KZ"/>
              </w:rPr>
              <w:t>Дизайнердің көркемдік стилі мен тұлғасының айқын көрінісі.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059CCDE" w14:textId="77777777" w:rsidR="009F12CB" w:rsidRPr="009F12CB" w:rsidRDefault="009F12CB" w:rsidP="009F12CB">
            <w:pPr>
              <w:pStyle w:val="paragraph"/>
              <w:textAlignment w:val="baseline"/>
              <w:rPr>
                <w:lang w:val="kk-KZ"/>
              </w:rPr>
            </w:pPr>
            <w:r w:rsidRPr="009F12CB">
              <w:rPr>
                <w:lang w:val="kk-KZ"/>
              </w:rPr>
              <w:t>Иллюстрацияларды жасауға шығармашылық және жоғары сапалы тәсіл, бірақ кейбір кемшіліктері немесе шектеулері болуы мүмкін.</w:t>
            </w:r>
          </w:p>
          <w:p w14:paraId="40156559" w14:textId="77777777" w:rsidR="009F12CB" w:rsidRPr="009F12CB" w:rsidRDefault="009F12CB" w:rsidP="009F12CB">
            <w:pPr>
              <w:pStyle w:val="paragraph"/>
              <w:textAlignment w:val="baseline"/>
              <w:rPr>
                <w:lang w:val="kk-KZ"/>
              </w:rPr>
            </w:pPr>
            <w:r w:rsidRPr="009F12CB">
              <w:rPr>
                <w:lang w:val="kk-KZ"/>
              </w:rPr>
              <w:t>Шығармашылықтың жақсы деңгейі, қызықты идеялар мен шешімдерді пайдалану.</w:t>
            </w:r>
          </w:p>
          <w:p w14:paraId="6FE1BEAB" w14:textId="0FDDD530" w:rsidR="009F12CB" w:rsidRPr="00E42986" w:rsidRDefault="009F12CB" w:rsidP="009F12CB">
            <w:pPr>
              <w:pStyle w:val="paragraph"/>
              <w:spacing w:before="0" w:beforeAutospacing="0" w:after="0" w:afterAutospacing="0"/>
              <w:textAlignment w:val="baseline"/>
              <w:rPr>
                <w:lang w:val="kk-KZ"/>
              </w:rPr>
            </w:pPr>
            <w:r w:rsidRPr="009F12CB">
              <w:rPr>
                <w:lang w:val="kk-KZ"/>
              </w:rPr>
              <w:t>Дизайнердің көркемдік стилі мен тұлғасының айқын көрінісі.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BC91AC7" w14:textId="77777777" w:rsidR="009F12CB" w:rsidRPr="009F12CB" w:rsidRDefault="009F12CB" w:rsidP="009F12CB">
            <w:pPr>
              <w:pStyle w:val="paragraph"/>
              <w:textAlignment w:val="baseline"/>
              <w:rPr>
                <w:lang w:val="kk-KZ"/>
              </w:rPr>
            </w:pPr>
            <w:r w:rsidRPr="009F12CB">
              <w:rPr>
                <w:lang w:val="kk-KZ"/>
              </w:rPr>
              <w:t>Стандартты идеялар мен әдістерді қолдану арқылы шығармашылықтың орташа деңгейі.</w:t>
            </w:r>
          </w:p>
          <w:p w14:paraId="0D151272" w14:textId="77777777" w:rsidR="009F12CB" w:rsidRPr="009F12CB" w:rsidRDefault="009F12CB" w:rsidP="009F12CB">
            <w:pPr>
              <w:pStyle w:val="paragraph"/>
              <w:textAlignment w:val="baseline"/>
              <w:rPr>
                <w:lang w:val="kk-KZ"/>
              </w:rPr>
            </w:pPr>
            <w:r w:rsidRPr="009F12CB">
              <w:rPr>
                <w:lang w:val="kk-KZ"/>
              </w:rPr>
              <w:t>Түпнұсқалық элементтері бар, бірақ олардың саны немесе қарқындылығы шектеулі болуы мүмкін.</w:t>
            </w:r>
          </w:p>
          <w:p w14:paraId="59A0DCE2" w14:textId="7C716432" w:rsidR="009F12CB" w:rsidRPr="00E42986" w:rsidRDefault="009F12CB" w:rsidP="009F12CB">
            <w:pPr>
              <w:pStyle w:val="paragraph"/>
              <w:spacing w:before="0" w:beforeAutospacing="0" w:after="0" w:afterAutospacing="0"/>
              <w:textAlignment w:val="baseline"/>
              <w:rPr>
                <w:lang w:val="kk-KZ"/>
              </w:rPr>
            </w:pPr>
            <w:r w:rsidRPr="009F12CB">
              <w:rPr>
                <w:lang w:val="kk-KZ"/>
              </w:rPr>
              <w:t>Шығарманың негізгі тақырыптарын көрнекі сүйемелдеу.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1F918C12" w14:textId="77777777" w:rsidR="009F12CB" w:rsidRPr="009F12CB" w:rsidRDefault="009F12CB" w:rsidP="009F12CB">
            <w:pPr>
              <w:pBdr>
                <w:top w:val="nil"/>
                <w:left w:val="nil"/>
                <w:bottom w:val="nil"/>
                <w:right w:val="nil"/>
                <w:between w:val="nil"/>
              </w:pBdr>
              <w:rPr>
                <w:lang w:val="kk-KZ"/>
              </w:rPr>
            </w:pPr>
            <w:r w:rsidRPr="009F12CB">
              <w:rPr>
                <w:lang w:val="kk-KZ"/>
              </w:rPr>
              <w:t>Шығармашылық деңгейінің төмендігі, өзіндік идеялар мен жаңашыл көзқарастардың болмауы.</w:t>
            </w:r>
          </w:p>
          <w:p w14:paraId="2DB73F78" w14:textId="77777777" w:rsidR="009F12CB" w:rsidRPr="009F12CB" w:rsidRDefault="009F12CB" w:rsidP="009F12CB">
            <w:pPr>
              <w:pBdr>
                <w:top w:val="nil"/>
                <w:left w:val="nil"/>
                <w:bottom w:val="nil"/>
                <w:right w:val="nil"/>
                <w:between w:val="nil"/>
              </w:pBdr>
              <w:rPr>
                <w:lang w:val="kk-KZ"/>
              </w:rPr>
            </w:pPr>
            <w:r w:rsidRPr="009F12CB">
              <w:rPr>
                <w:lang w:val="kk-KZ"/>
              </w:rPr>
              <w:t>Көп экспериментсіз стандартты әдістерді қолдану.</w:t>
            </w:r>
          </w:p>
          <w:p w14:paraId="31D63B69" w14:textId="6A0AA985" w:rsidR="009F12CB" w:rsidRPr="00E42986" w:rsidRDefault="009F12CB" w:rsidP="009F12CB">
            <w:pPr>
              <w:pBdr>
                <w:top w:val="nil"/>
                <w:left w:val="nil"/>
                <w:bottom w:val="nil"/>
                <w:right w:val="nil"/>
                <w:between w:val="nil"/>
              </w:pBdr>
              <w:rPr>
                <w:lang w:val="kk-KZ"/>
              </w:rPr>
            </w:pPr>
            <w:r w:rsidRPr="009F12CB">
              <w:rPr>
                <w:lang w:val="kk-KZ"/>
              </w:rPr>
              <w:t>Әдеби материалдың көрнекі аспектілерін жеткізудің жеткіліксіз тиімділігі.</w:t>
            </w:r>
          </w:p>
        </w:tc>
      </w:tr>
      <w:tr w:rsidR="009F12CB" w:rsidRPr="00A67DE4" w14:paraId="2E9E873F" w14:textId="77777777" w:rsidTr="00F0461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00C0507" w14:textId="5F6B00F1" w:rsidR="009F12CB" w:rsidRPr="00DB1D58" w:rsidRDefault="009F12CB" w:rsidP="009F12CB">
            <w:pPr>
              <w:pStyle w:val="paragraph"/>
              <w:spacing w:before="0" w:beforeAutospacing="0" w:after="0" w:afterAutospacing="0"/>
              <w:textAlignment w:val="baseline"/>
              <w:rPr>
                <w:rStyle w:val="normaltextrun"/>
                <w:b/>
                <w:bCs/>
              </w:rPr>
            </w:pPr>
            <w:r>
              <w:rPr>
                <w:b/>
                <w:sz w:val="20"/>
                <w:szCs w:val="20"/>
              </w:rPr>
              <w:t>2. Техникалық шеберлік</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53BA930" w14:textId="77777777" w:rsidR="009F12CB" w:rsidRPr="009F12CB" w:rsidRDefault="009F12CB" w:rsidP="009F12CB">
            <w:pPr>
              <w:rPr>
                <w:rStyle w:val="normaltextrun"/>
                <w:lang w:val="kk-KZ"/>
              </w:rPr>
            </w:pPr>
            <w:r w:rsidRPr="009F12CB">
              <w:rPr>
                <w:rStyle w:val="normaltextrun"/>
                <w:lang w:val="kk-KZ"/>
              </w:rPr>
              <w:t>Сурет салуды, композицияны, түс схемасын және әртүрлі материалдарды пайдалануды жоғары деңгейде меңгеру.</w:t>
            </w:r>
          </w:p>
          <w:p w14:paraId="3CD682B6" w14:textId="77777777" w:rsidR="009F12CB" w:rsidRPr="009F12CB" w:rsidRDefault="009F12CB" w:rsidP="009F12CB">
            <w:pPr>
              <w:rPr>
                <w:rStyle w:val="normaltextrun"/>
                <w:lang w:val="kk-KZ"/>
              </w:rPr>
            </w:pPr>
            <w:r w:rsidRPr="009F12CB">
              <w:rPr>
                <w:rStyle w:val="normaltextrun"/>
                <w:lang w:val="kk-KZ"/>
              </w:rPr>
              <w:t>Негізгі және қосымша графикалық әдістерді жақсы білу.</w:t>
            </w:r>
          </w:p>
          <w:p w14:paraId="2389251A" w14:textId="0AB9E0BA" w:rsidR="009F12CB" w:rsidRPr="00B76F9C" w:rsidRDefault="009F12CB" w:rsidP="009F12CB">
            <w:pPr>
              <w:rPr>
                <w:rStyle w:val="normaltextrun"/>
                <w:lang w:val="kk-KZ"/>
              </w:rPr>
            </w:pPr>
            <w:r w:rsidRPr="009F12CB">
              <w:rPr>
                <w:rStyle w:val="normaltextrun"/>
                <w:lang w:val="kk-KZ"/>
              </w:rPr>
              <w:t xml:space="preserve">Кәсіби және шығармашылық интерпретация </w:t>
            </w:r>
            <w:r w:rsidRPr="00B76F9C">
              <w:rPr>
                <w:rStyle w:val="normaltextrun"/>
                <w:lang w:val="kk-KZ"/>
              </w:rPr>
              <w:t xml:space="preserve">литературных </w:t>
            </w:r>
            <w:r w:rsidRPr="00B76F9C">
              <w:rPr>
                <w:rStyle w:val="normaltextrun"/>
                <w:lang w:val="kk-KZ"/>
              </w:rPr>
              <w:lastRenderedPageBreak/>
              <w:t>произведений через иллюстрации.</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17E3B34" w14:textId="77777777" w:rsidR="009F12CB" w:rsidRPr="009F12CB" w:rsidRDefault="009F12CB" w:rsidP="009F12CB">
            <w:pPr>
              <w:pStyle w:val="paragraph"/>
              <w:textAlignment w:val="baseline"/>
              <w:rPr>
                <w:rStyle w:val="normaltextrun"/>
                <w:lang w:val="kk-KZ"/>
              </w:rPr>
            </w:pPr>
            <w:r w:rsidRPr="009F12CB">
              <w:rPr>
                <w:rStyle w:val="normaltextrun"/>
                <w:lang w:val="kk-KZ"/>
              </w:rPr>
              <w:lastRenderedPageBreak/>
              <w:t>Сурет салу, композиция, графика және әртүрлі материалдарды пайдалану дағдыларының жақсы деңгейі.</w:t>
            </w:r>
          </w:p>
          <w:p w14:paraId="2947CE97" w14:textId="02B1FBE8" w:rsidR="009F12CB" w:rsidRPr="00B76F9C" w:rsidRDefault="009F12CB" w:rsidP="009F12CB">
            <w:pPr>
              <w:pStyle w:val="paragraph"/>
              <w:spacing w:before="0" w:beforeAutospacing="0" w:after="0" w:afterAutospacing="0"/>
              <w:textAlignment w:val="baseline"/>
              <w:rPr>
                <w:rStyle w:val="normaltextrun"/>
                <w:lang w:val="kk-KZ"/>
              </w:rPr>
            </w:pPr>
            <w:r w:rsidRPr="009F12CB">
              <w:rPr>
                <w:rStyle w:val="normaltextrun"/>
                <w:lang w:val="kk-KZ"/>
              </w:rPr>
              <w:t>Негізгі графикалық иллюстрация әдістерін тиімді пайдалану.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96EB6FC" w14:textId="77777777" w:rsidR="009F12CB" w:rsidRPr="009F12CB" w:rsidRDefault="009F12CB" w:rsidP="009F12CB">
            <w:pPr>
              <w:pStyle w:val="paragraph"/>
              <w:textAlignment w:val="baseline"/>
              <w:rPr>
                <w:rStyle w:val="normaltextrun"/>
                <w:lang w:val="kk-KZ"/>
              </w:rPr>
            </w:pPr>
            <w:r w:rsidRPr="009F12CB">
              <w:rPr>
                <w:rStyle w:val="normaltextrun"/>
                <w:lang w:val="kk-KZ"/>
              </w:rPr>
              <w:t>Сурет салу, композиция, графика және әртүрлі материалдарды пайдалану дағдыларының негізгі деңгейі.</w:t>
            </w:r>
          </w:p>
          <w:p w14:paraId="54C0E655" w14:textId="676EA821" w:rsidR="009F12CB" w:rsidRPr="00B76F9C" w:rsidRDefault="009F12CB" w:rsidP="009F12CB">
            <w:pPr>
              <w:pStyle w:val="paragraph"/>
              <w:spacing w:before="0" w:beforeAutospacing="0" w:after="0" w:afterAutospacing="0"/>
              <w:textAlignment w:val="baseline"/>
              <w:rPr>
                <w:rStyle w:val="normaltextrun"/>
                <w:lang w:val="kk-KZ"/>
              </w:rPr>
            </w:pPr>
            <w:r w:rsidRPr="009F12CB">
              <w:rPr>
                <w:rStyle w:val="normaltextrun"/>
                <w:lang w:val="kk-KZ"/>
              </w:rPr>
              <w:t>Графикалық иллюстрация әдістерін қолданудағы кейбір техникалық кемшіліктер немесе шектеулер.</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F6DDD48" w14:textId="77777777" w:rsidR="009F12CB" w:rsidRPr="009F12CB" w:rsidRDefault="009F12CB" w:rsidP="009F12CB">
            <w:pPr>
              <w:pStyle w:val="paragraph"/>
              <w:textAlignment w:val="baseline"/>
              <w:rPr>
                <w:rStyle w:val="normaltextrun"/>
                <w:lang w:val="kk-KZ"/>
              </w:rPr>
            </w:pPr>
            <w:r w:rsidRPr="009F12CB">
              <w:rPr>
                <w:rStyle w:val="normaltextrun"/>
                <w:lang w:val="kk-KZ"/>
              </w:rPr>
              <w:t>Сурет салу, композиция, түс схемасы және әртүрлі материалдарды пайдалану дағдыларының төмен деңгейі.</w:t>
            </w:r>
          </w:p>
          <w:p w14:paraId="51DD3747" w14:textId="44CEF0F7" w:rsidR="009F12CB" w:rsidRPr="00B76F9C" w:rsidRDefault="009F12CB" w:rsidP="009F12CB">
            <w:pPr>
              <w:pStyle w:val="paragraph"/>
              <w:spacing w:before="0" w:beforeAutospacing="0" w:after="0" w:afterAutospacing="0"/>
              <w:textAlignment w:val="baseline"/>
              <w:rPr>
                <w:rStyle w:val="normaltextrun"/>
                <w:lang w:val="kk-KZ"/>
              </w:rPr>
            </w:pPr>
            <w:r w:rsidRPr="009F12CB">
              <w:rPr>
                <w:rStyle w:val="normaltextrun"/>
                <w:lang w:val="kk-KZ"/>
              </w:rPr>
              <w:t>Техникалық білімнің шектеулілігі және оны тәжірибеде тиімді пайдалана алмау.</w:t>
            </w:r>
          </w:p>
        </w:tc>
      </w:tr>
      <w:tr w:rsidR="009F12CB" w:rsidRPr="00A67DE4" w14:paraId="70CA666A" w14:textId="77777777" w:rsidTr="00F0461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2BF9D8D6" w14:textId="77777777" w:rsidR="009F12CB" w:rsidRPr="00622CAE" w:rsidRDefault="009F12CB" w:rsidP="009F12CB">
            <w:pPr>
              <w:pBdr>
                <w:top w:val="nil"/>
                <w:left w:val="nil"/>
                <w:bottom w:val="nil"/>
                <w:right w:val="nil"/>
                <w:between w:val="nil"/>
              </w:pBdr>
              <w:rPr>
                <w:b/>
                <w:sz w:val="20"/>
                <w:szCs w:val="20"/>
                <w:lang w:val="kk-KZ"/>
              </w:rPr>
            </w:pPr>
            <w:r w:rsidRPr="00622CAE">
              <w:rPr>
                <w:b/>
                <w:sz w:val="20"/>
                <w:szCs w:val="20"/>
                <w:lang w:val="kk-KZ"/>
              </w:rPr>
              <w:t>3.Иллюстрацияларда ақпараттың және логикалық көріністің болуы</w:t>
            </w:r>
          </w:p>
          <w:p w14:paraId="12B7374F" w14:textId="2B0052B9" w:rsidR="009F12CB" w:rsidRPr="00622CAE" w:rsidRDefault="009F12CB" w:rsidP="009F12CB">
            <w:pPr>
              <w:pStyle w:val="paragraph"/>
              <w:spacing w:before="0" w:beforeAutospacing="0" w:after="0" w:afterAutospacing="0"/>
              <w:textAlignment w:val="baseline"/>
              <w:rPr>
                <w:b/>
                <w:sz w:val="20"/>
                <w:szCs w:val="20"/>
                <w:lang w:val="kk-KZ"/>
              </w:rPr>
            </w:pPr>
            <w:r w:rsidRPr="00622CAE">
              <w:rPr>
                <w:b/>
                <w:sz w:val="20"/>
                <w:szCs w:val="20"/>
                <w:lang w:val="kk-KZ"/>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0530CEB" w14:textId="77777777" w:rsidR="009F12CB" w:rsidRPr="009F12CB" w:rsidRDefault="009F12CB" w:rsidP="009F12CB">
            <w:pPr>
              <w:rPr>
                <w:rStyle w:val="normaltextrun"/>
                <w:lang w:val="kk-KZ"/>
              </w:rPr>
            </w:pPr>
            <w:r w:rsidRPr="009F12CB">
              <w:rPr>
                <w:rStyle w:val="normaltextrun"/>
                <w:lang w:val="kk-KZ"/>
              </w:rPr>
              <w:t>Иллюстрациялар өте мазмұнды және графикалық жұмыстың негізгі көріністері мен элементтерін дәл жеткізеді.</w:t>
            </w:r>
          </w:p>
          <w:p w14:paraId="6D236F15" w14:textId="77777777" w:rsidR="009F12CB" w:rsidRPr="009F12CB" w:rsidRDefault="009F12CB" w:rsidP="009F12CB">
            <w:pPr>
              <w:rPr>
                <w:rStyle w:val="normaltextrun"/>
                <w:lang w:val="kk-KZ"/>
              </w:rPr>
            </w:pPr>
            <w:r w:rsidRPr="009F12CB">
              <w:rPr>
                <w:rStyle w:val="normaltextrun"/>
                <w:lang w:val="kk-KZ"/>
              </w:rPr>
              <w:t>Мәтінді терең түсіну бар, ал иллюстрациялар семантикалық мазмұнды сәтті толықтырып, кеңейтеді.</w:t>
            </w:r>
          </w:p>
          <w:p w14:paraId="140205EA" w14:textId="03695F0F" w:rsidR="009F12CB" w:rsidRPr="00B76F9C" w:rsidRDefault="009F12CB" w:rsidP="009F12CB">
            <w:pPr>
              <w:rPr>
                <w:rStyle w:val="normaltextrun"/>
                <w:lang w:val="kk-KZ"/>
              </w:rPr>
            </w:pPr>
            <w:r w:rsidRPr="009F12CB">
              <w:rPr>
                <w:rStyle w:val="normaltextrun"/>
                <w:lang w:val="kk-KZ"/>
              </w:rPr>
              <w:t>Көрнекі элементтер эмоцияларды, атмосфераны және кейіпкерлердің қасиеттерін тиімді жеткізеді.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6F99F77A" w14:textId="77777777" w:rsidR="00FF56BB" w:rsidRPr="00FF56BB" w:rsidRDefault="00FF56BB" w:rsidP="00FF56BB">
            <w:pPr>
              <w:pStyle w:val="paragraph"/>
              <w:textAlignment w:val="baseline"/>
              <w:rPr>
                <w:rStyle w:val="normaltextrun"/>
                <w:lang w:val="kk-KZ"/>
              </w:rPr>
            </w:pPr>
            <w:r w:rsidRPr="00FF56BB">
              <w:rPr>
                <w:rStyle w:val="normaltextrun"/>
                <w:lang w:val="kk-KZ"/>
              </w:rPr>
              <w:t>Иллюстрациялар өте мазмұнды және жұмыстың негізгі көріністері мен негізгі бөлшектерін жақсы жеткізеді.</w:t>
            </w:r>
          </w:p>
          <w:p w14:paraId="00B801E1" w14:textId="77777777" w:rsidR="00FF56BB" w:rsidRPr="00FF56BB" w:rsidRDefault="00FF56BB" w:rsidP="00FF56BB">
            <w:pPr>
              <w:pStyle w:val="paragraph"/>
              <w:textAlignment w:val="baseline"/>
              <w:rPr>
                <w:rStyle w:val="normaltextrun"/>
                <w:lang w:val="kk-KZ"/>
              </w:rPr>
            </w:pPr>
            <w:r w:rsidRPr="00FF56BB">
              <w:rPr>
                <w:rStyle w:val="normaltextrun"/>
                <w:lang w:val="kk-KZ"/>
              </w:rPr>
              <w:t>Шығарманың дизайны айқын мағынаға ие, ал суреттер графикалық материалдың негізгі идеясын күшейтеді.</w:t>
            </w:r>
          </w:p>
          <w:p w14:paraId="041AC8B4" w14:textId="2E2CC046"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Көңіл-күй мен жалпы контекстті жеткізу үшін көрнекі құралдарды тиімді пайдалану.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2381E70" w14:textId="77777777" w:rsidR="00FF56BB" w:rsidRPr="00FF56BB" w:rsidRDefault="00FF56BB" w:rsidP="00FF56BB">
            <w:pPr>
              <w:pStyle w:val="paragraph"/>
              <w:textAlignment w:val="baseline"/>
              <w:rPr>
                <w:rStyle w:val="normaltextrun"/>
                <w:lang w:val="kk-KZ"/>
              </w:rPr>
            </w:pPr>
            <w:r w:rsidRPr="00FF56BB">
              <w:rPr>
                <w:rStyle w:val="normaltextrun"/>
                <w:lang w:val="kk-KZ"/>
              </w:rPr>
              <w:t>Суреттер негізгі ақпаратты береді, бірақ кейбір негізгі мәліметтерді көрсетпеуі мүмкін.</w:t>
            </w:r>
          </w:p>
          <w:p w14:paraId="0DF47580" w14:textId="77777777" w:rsidR="00FF56BB" w:rsidRPr="00FF56BB" w:rsidRDefault="00FF56BB" w:rsidP="00FF56BB">
            <w:pPr>
              <w:pStyle w:val="paragraph"/>
              <w:textAlignment w:val="baseline"/>
              <w:rPr>
                <w:rStyle w:val="normaltextrun"/>
                <w:lang w:val="kk-KZ"/>
              </w:rPr>
            </w:pPr>
            <w:r w:rsidRPr="00FF56BB">
              <w:rPr>
                <w:rStyle w:val="normaltextrun"/>
                <w:lang w:val="kk-KZ"/>
              </w:rPr>
              <w:t>Мәтінді түсіну үстірт болуы мүмкін, ал көрнекі элементтер өнімдердің мазмұнына толық сәйкес келмеуі мүмкін.</w:t>
            </w:r>
          </w:p>
          <w:p w14:paraId="3498B4AB" w14:textId="764C5590"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әдетте жұмыстың жалпы контекстін қолдайды, бірақ әрқашан эмоционалды тереңдікті бере бермейді.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088E7A1" w14:textId="77777777" w:rsidR="00FF56BB" w:rsidRPr="00FF56BB" w:rsidRDefault="00FF56BB" w:rsidP="00FF56BB">
            <w:pPr>
              <w:pStyle w:val="paragraph"/>
              <w:textAlignment w:val="baseline"/>
              <w:rPr>
                <w:rStyle w:val="normaltextrun"/>
                <w:lang w:val="kk-KZ"/>
              </w:rPr>
            </w:pPr>
            <w:r w:rsidRPr="00FF56BB">
              <w:rPr>
                <w:rStyle w:val="normaltextrun"/>
                <w:lang w:val="kk-KZ"/>
              </w:rPr>
              <w:t>Иллюстрациялар ақпаратты жеткізуде шектеулі, олардың мәтінмен байланысы әлсіз.</w:t>
            </w:r>
          </w:p>
          <w:p w14:paraId="7F2B04A5" w14:textId="77777777" w:rsidR="00FF56BB" w:rsidRPr="00FF56BB" w:rsidRDefault="00FF56BB" w:rsidP="00FF56BB">
            <w:pPr>
              <w:pStyle w:val="paragraph"/>
              <w:textAlignment w:val="baseline"/>
              <w:rPr>
                <w:rStyle w:val="normaltextrun"/>
                <w:lang w:val="kk-KZ"/>
              </w:rPr>
            </w:pPr>
            <w:r w:rsidRPr="00FF56BB">
              <w:rPr>
                <w:rStyle w:val="normaltextrun"/>
                <w:lang w:val="kk-KZ"/>
              </w:rPr>
              <w:t>Композициялық шығарманы және оның негізгі тұстарын нақты түсінбеу.</w:t>
            </w:r>
          </w:p>
          <w:p w14:paraId="53F81F02" w14:textId="305E2321" w:rsidR="009F12CB" w:rsidRPr="00824F3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Көрнекі элементтер мәтінді қолдау үшін жеткіліксіз немесе нашар таңдалған болуы мүмкін.</w:t>
            </w:r>
          </w:p>
        </w:tc>
      </w:tr>
      <w:tr w:rsidR="009F12CB" w:rsidRPr="00A67DE4" w14:paraId="44F57A5F" w14:textId="77777777" w:rsidTr="00F0461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1FC7F6C8" w14:textId="2D1B07AA" w:rsidR="009F12CB" w:rsidRPr="00DB1D58" w:rsidRDefault="009F12CB" w:rsidP="009F12CB">
            <w:pPr>
              <w:pStyle w:val="paragraph"/>
              <w:spacing w:before="0" w:beforeAutospacing="0" w:after="0" w:afterAutospacing="0"/>
              <w:textAlignment w:val="baseline"/>
              <w:rPr>
                <w:rStyle w:val="normaltextrun"/>
                <w:b/>
                <w:bCs/>
                <w:lang w:val="kk-KZ"/>
              </w:rPr>
            </w:pPr>
            <w:r>
              <w:rPr>
                <w:b/>
                <w:sz w:val="20"/>
                <w:szCs w:val="20"/>
              </w:rPr>
              <w:t>4. Зерттеу тереңдігі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E18AD8E" w14:textId="77777777" w:rsidR="00FF56BB" w:rsidRPr="00FF56BB" w:rsidRDefault="00FF56BB" w:rsidP="00FF56BB">
            <w:pPr>
              <w:pStyle w:val="paragraph"/>
              <w:textAlignment w:val="baseline"/>
              <w:rPr>
                <w:rStyle w:val="normaltextrun"/>
                <w:lang w:val="kk-KZ"/>
              </w:rPr>
            </w:pPr>
            <w:r w:rsidRPr="00FF56BB">
              <w:rPr>
                <w:rStyle w:val="normaltextrun"/>
                <w:lang w:val="kk-KZ"/>
              </w:rPr>
              <w:t>Шығарма мәтіні жан-жақты зерттеліп, негізгі тақырыптары, нышандары мен сюжеттік аспектілері анықталды.</w:t>
            </w:r>
          </w:p>
          <w:p w14:paraId="73C70DC1" w14:textId="77777777" w:rsidR="00FF56BB" w:rsidRPr="00FF56BB" w:rsidRDefault="00FF56BB" w:rsidP="00FF56BB">
            <w:pPr>
              <w:pStyle w:val="paragraph"/>
              <w:textAlignment w:val="baseline"/>
              <w:rPr>
                <w:rStyle w:val="normaltextrun"/>
                <w:lang w:val="kk-KZ"/>
              </w:rPr>
            </w:pPr>
            <w:r w:rsidRPr="00FF56BB">
              <w:rPr>
                <w:rStyle w:val="normaltextrun"/>
                <w:lang w:val="kk-KZ"/>
              </w:rPr>
              <w:t>Шығарманың мәнмәтінін, уақытын, орнын және мәдени ортасын терең түсінгенін көрсетті.</w:t>
            </w:r>
          </w:p>
          <w:p w14:paraId="224A7F95" w14:textId="366797E8"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өнімнің эмоционалды және психологиялық аспектілері туралы түсінік береді.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17B6BEA4" w14:textId="77777777" w:rsidR="00FF56BB" w:rsidRPr="00FF56BB" w:rsidRDefault="00FF56BB" w:rsidP="00FF56BB">
            <w:pPr>
              <w:pStyle w:val="paragraph"/>
              <w:textAlignment w:val="baseline"/>
              <w:rPr>
                <w:rStyle w:val="normaltextrun"/>
                <w:lang w:val="kk-KZ"/>
              </w:rPr>
            </w:pPr>
            <w:r w:rsidRPr="00FF56BB">
              <w:rPr>
                <w:rStyle w:val="normaltextrun"/>
                <w:lang w:val="kk-KZ"/>
              </w:rPr>
              <w:t>Негізгі тақырыптар мен түйінді ойларды бөліп, мәтінді мұқият оқып шығыңыз.</w:t>
            </w:r>
          </w:p>
          <w:p w14:paraId="58BC51EC" w14:textId="77777777" w:rsidR="00FF56BB" w:rsidRPr="00FF56BB" w:rsidRDefault="00FF56BB" w:rsidP="00FF56BB">
            <w:pPr>
              <w:pStyle w:val="paragraph"/>
              <w:textAlignment w:val="baseline"/>
              <w:rPr>
                <w:rStyle w:val="normaltextrun"/>
                <w:lang w:val="kk-KZ"/>
              </w:rPr>
            </w:pPr>
            <w:r w:rsidRPr="00FF56BB">
              <w:rPr>
                <w:rStyle w:val="normaltextrun"/>
                <w:lang w:val="kk-KZ"/>
              </w:rPr>
              <w:t>Жұмыстың мәнмәтінін жалпы түсіну, бірақ егжей-тегжейлі немесе жергілікті ерекшелікте аздап жетіспеуі мүмкін.</w:t>
            </w:r>
          </w:p>
          <w:p w14:paraId="3052A06C" w14:textId="4B9FBB5A"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жұмыстың тереңдігін көрсетіп, оның маңызды жақтарын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2261E7" w14:textId="77777777" w:rsidR="00FF56BB" w:rsidRPr="00FF56BB" w:rsidRDefault="00FF56BB" w:rsidP="00FF56BB">
            <w:pPr>
              <w:pStyle w:val="paragraph"/>
              <w:textAlignment w:val="baseline"/>
              <w:rPr>
                <w:rStyle w:val="normaltextrun"/>
                <w:lang w:val="kk-KZ"/>
              </w:rPr>
            </w:pPr>
            <w:r w:rsidRPr="00FF56BB">
              <w:rPr>
                <w:rStyle w:val="normaltextrun"/>
                <w:lang w:val="kk-KZ"/>
              </w:rPr>
              <w:t>Негізгі көріністер мен тақырыптық элементтерді анықтау, мәтінді негізгі өңдеу.</w:t>
            </w:r>
          </w:p>
          <w:p w14:paraId="1F129C1C" w14:textId="77777777" w:rsidR="00FF56BB" w:rsidRPr="00FF56BB" w:rsidRDefault="00FF56BB" w:rsidP="00FF56BB">
            <w:pPr>
              <w:pStyle w:val="paragraph"/>
              <w:textAlignment w:val="baseline"/>
              <w:rPr>
                <w:rStyle w:val="normaltextrun"/>
                <w:lang w:val="kk-KZ"/>
              </w:rPr>
            </w:pPr>
            <w:r w:rsidRPr="00FF56BB">
              <w:rPr>
                <w:rStyle w:val="normaltextrun"/>
                <w:lang w:val="kk-KZ"/>
              </w:rPr>
              <w:t>Сюжет туралы жалпы түсінігі бар, бірақ бөлшектер мен мағыналық реңктерді терең түсінбейді.</w:t>
            </w:r>
          </w:p>
          <w:p w14:paraId="70EEE308" w14:textId="27FB92B3"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әдетте мәтінге сәйкес келеді, бірақ оның тереңдігін әрқашан жеткізе бермейді.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0E80A1E" w14:textId="77777777" w:rsidR="00FF56BB" w:rsidRPr="00FF56BB" w:rsidRDefault="00FF56BB" w:rsidP="00FF56BB">
            <w:pPr>
              <w:pStyle w:val="paragraph"/>
              <w:textAlignment w:val="baseline"/>
              <w:rPr>
                <w:rStyle w:val="normaltextrun"/>
                <w:lang w:val="kk-KZ"/>
              </w:rPr>
            </w:pPr>
            <w:r w:rsidRPr="00FF56BB">
              <w:rPr>
                <w:rStyle w:val="normaltextrun"/>
                <w:lang w:val="kk-KZ"/>
              </w:rPr>
              <w:t>Сюжеттің үстірт элементтеріне назар аудара отырып, мәтінді шектеулі қарастыру.</w:t>
            </w:r>
          </w:p>
          <w:p w14:paraId="40D9072D" w14:textId="77777777" w:rsidR="00FF56BB" w:rsidRPr="00FF56BB" w:rsidRDefault="00FF56BB" w:rsidP="00FF56BB">
            <w:pPr>
              <w:pStyle w:val="paragraph"/>
              <w:textAlignment w:val="baseline"/>
              <w:rPr>
                <w:rStyle w:val="normaltextrun"/>
                <w:lang w:val="kk-KZ"/>
              </w:rPr>
            </w:pPr>
            <w:r w:rsidRPr="00FF56BB">
              <w:rPr>
                <w:rStyle w:val="normaltextrun"/>
                <w:lang w:val="kk-KZ"/>
              </w:rPr>
              <w:t>Шығарманың мәнмәтінін, уақытын, орнын немесе мәдени нюанстарын жеткіліксіз түсіну.</w:t>
            </w:r>
          </w:p>
          <w:p w14:paraId="5E78377C" w14:textId="60F520DD"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мәтіннің негізгі ойларынан алшақтап, оның тиімділігін төмендетуі мүмкін.</w:t>
            </w:r>
          </w:p>
        </w:tc>
      </w:tr>
      <w:tr w:rsidR="009F12CB" w:rsidRPr="00A67DE4" w14:paraId="32D2931A" w14:textId="77777777" w:rsidTr="00F0461D">
        <w:trPr>
          <w:trHeight w:val="494"/>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18645EB0" w14:textId="3BCBD309" w:rsidR="009F12CB" w:rsidRPr="00455C62" w:rsidRDefault="009F12CB" w:rsidP="009F12CB">
            <w:pPr>
              <w:pStyle w:val="paragraph"/>
              <w:spacing w:before="0" w:beforeAutospacing="0" w:after="0" w:afterAutospacing="0"/>
              <w:textAlignment w:val="baseline"/>
              <w:rPr>
                <w:rStyle w:val="normaltextrun"/>
                <w:b/>
                <w:bCs/>
                <w:lang w:val="kk-KZ"/>
              </w:rPr>
            </w:pPr>
            <w:r>
              <w:rPr>
                <w:b/>
                <w:sz w:val="20"/>
                <w:szCs w:val="20"/>
              </w:rPr>
              <w:lastRenderedPageBreak/>
              <w:t>5.Иллюстрацияның түпнұсқалығы</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7C2DBF" w14:textId="77777777" w:rsidR="00FF56BB" w:rsidRPr="00FF56BB" w:rsidRDefault="00FF56BB" w:rsidP="00FF56BB">
            <w:pPr>
              <w:pStyle w:val="paragraph"/>
              <w:textAlignment w:val="baseline"/>
              <w:rPr>
                <w:rStyle w:val="normaltextrun"/>
                <w:lang w:val="kk-KZ"/>
              </w:rPr>
            </w:pPr>
            <w:r w:rsidRPr="00FF56BB">
              <w:rPr>
                <w:rStyle w:val="normaltextrun"/>
                <w:lang w:val="kk-KZ"/>
              </w:rPr>
              <w:t>Иллюстрациялар толығымен түпнұсқа және плагиат немесе басқа жұмыстарды көшіру іздері жоқ.</w:t>
            </w:r>
          </w:p>
          <w:p w14:paraId="68F3D179" w14:textId="77777777" w:rsidR="00FF56BB" w:rsidRPr="00FF56BB" w:rsidRDefault="00FF56BB" w:rsidP="00FF56BB">
            <w:pPr>
              <w:pStyle w:val="paragraph"/>
              <w:textAlignment w:val="baseline"/>
              <w:rPr>
                <w:rStyle w:val="normaltextrun"/>
                <w:lang w:val="kk-KZ"/>
              </w:rPr>
            </w:pPr>
            <w:r w:rsidRPr="00FF56BB">
              <w:rPr>
                <w:rStyle w:val="normaltextrun"/>
                <w:lang w:val="kk-KZ"/>
              </w:rPr>
              <w:t>Шығарманы көрнекі түрде көрсетуге ықпал ететін суретшінің дара стилінің көрінісі.</w:t>
            </w:r>
          </w:p>
          <w:p w14:paraId="52632B33" w14:textId="6CB80E08"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Өнеркәсіптік және графикалық өнімдерді жасауда креативті көзқарас және инновациялық шешімдер.</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15361B7B" w14:textId="77777777" w:rsidR="00FF56BB" w:rsidRPr="00FF56BB" w:rsidRDefault="00FF56BB" w:rsidP="00FF56BB">
            <w:pPr>
              <w:pStyle w:val="paragraph"/>
              <w:textAlignment w:val="baseline"/>
              <w:rPr>
                <w:rStyle w:val="normaltextrun"/>
                <w:lang w:val="kk-KZ"/>
              </w:rPr>
            </w:pPr>
            <w:r w:rsidRPr="00FF56BB">
              <w:rPr>
                <w:rStyle w:val="normaltextrun"/>
                <w:lang w:val="kk-KZ"/>
              </w:rPr>
              <w:t>Иллюстрациялар сыртқы көздердің шектеулі әсерімен негізінен түпнұсқа болып табылады.</w:t>
            </w:r>
          </w:p>
          <w:p w14:paraId="57C9083C" w14:textId="77777777" w:rsidR="00FF56BB" w:rsidRPr="00FF56BB" w:rsidRDefault="00FF56BB" w:rsidP="00FF56BB">
            <w:pPr>
              <w:pStyle w:val="paragraph"/>
              <w:textAlignment w:val="baseline"/>
              <w:rPr>
                <w:rStyle w:val="normaltextrun"/>
                <w:lang w:val="kk-KZ"/>
              </w:rPr>
            </w:pPr>
            <w:r w:rsidRPr="00FF56BB">
              <w:rPr>
                <w:rStyle w:val="normaltextrun"/>
                <w:lang w:val="kk-KZ"/>
              </w:rPr>
              <w:t>Жеке элементтер мен стильдің болуы, басқа жұмыстармен біршама ұқсастық болуы мүмкін.</w:t>
            </w:r>
          </w:p>
          <w:p w14:paraId="0BB7851D" w14:textId="564DDBBC"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Дизайнердің туындыны бейнелеудегі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DE1BB0F" w14:textId="77777777" w:rsidR="00FF56BB" w:rsidRPr="00FF56BB" w:rsidRDefault="00FF56BB" w:rsidP="00FF56BB">
            <w:pPr>
              <w:pStyle w:val="paragraph"/>
              <w:textAlignment w:val="baseline"/>
              <w:rPr>
                <w:rStyle w:val="normaltextrun"/>
                <w:lang w:val="kk-KZ"/>
              </w:rPr>
            </w:pPr>
            <w:r w:rsidRPr="00FF56BB">
              <w:rPr>
                <w:rStyle w:val="normaltextrun"/>
                <w:lang w:val="kk-KZ"/>
              </w:rPr>
              <w:t>Иллюстрациялар ішінара түпнұсқа, бірақ басқа жұмыстарды еске түсіретін элементтерді қамтуы мүмкін.</w:t>
            </w:r>
          </w:p>
          <w:p w14:paraId="37D21ED8" w14:textId="77777777" w:rsidR="00FF56BB" w:rsidRPr="00FF56BB" w:rsidRDefault="00FF56BB" w:rsidP="00FF56BB">
            <w:pPr>
              <w:pStyle w:val="paragraph"/>
              <w:textAlignment w:val="baseline"/>
              <w:rPr>
                <w:rStyle w:val="normaltextrun"/>
                <w:lang w:val="kk-KZ"/>
              </w:rPr>
            </w:pPr>
            <w:r w:rsidRPr="00FF56BB">
              <w:rPr>
                <w:rStyle w:val="normaltextrun"/>
                <w:lang w:val="kk-KZ"/>
              </w:rPr>
              <w:t>Сыртқы көздердің әсері байқалуы мүмкін, бірақ басым емес.</w:t>
            </w:r>
          </w:p>
          <w:p w14:paraId="6CB6AF4A" w14:textId="12F609A1"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Дизайнердің кескіндерді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7A8DA22C" w14:textId="77777777" w:rsidR="00FF56BB" w:rsidRPr="00FF56BB" w:rsidRDefault="00FF56BB" w:rsidP="00FF56BB">
            <w:pPr>
              <w:pStyle w:val="paragraph"/>
              <w:textAlignment w:val="baseline"/>
              <w:rPr>
                <w:rStyle w:val="normaltextrun"/>
                <w:lang w:val="kk-KZ"/>
              </w:rPr>
            </w:pPr>
            <w:r w:rsidRPr="00FF56BB">
              <w:rPr>
                <w:rStyle w:val="normaltextrun"/>
                <w:lang w:val="kk-KZ"/>
              </w:rPr>
              <w:t>Суреттер плагиаттың немесе көшірудің елеулі белгілерін көрсетеді.</w:t>
            </w:r>
          </w:p>
          <w:p w14:paraId="26936886" w14:textId="77777777" w:rsidR="00FF56BB" w:rsidRPr="00FF56BB" w:rsidRDefault="00FF56BB" w:rsidP="00FF56BB">
            <w:pPr>
              <w:pStyle w:val="paragraph"/>
              <w:textAlignment w:val="baseline"/>
              <w:rPr>
                <w:rStyle w:val="normaltextrun"/>
                <w:lang w:val="kk-KZ"/>
              </w:rPr>
            </w:pPr>
            <w:r w:rsidRPr="00FF56BB">
              <w:rPr>
                <w:rStyle w:val="normaltextrun"/>
                <w:lang w:val="kk-KZ"/>
              </w:rPr>
              <w:t>Суретшінің даралығы мен стилінің шектеулі көрінісі.</w:t>
            </w:r>
          </w:p>
          <w:p w14:paraId="665DAD69" w14:textId="001D9DF2" w:rsidR="009F12CB" w:rsidRPr="00B76F9C" w:rsidRDefault="00FF56BB" w:rsidP="00FF56BB">
            <w:pPr>
              <w:pStyle w:val="paragraph"/>
              <w:spacing w:before="0" w:beforeAutospacing="0" w:after="0" w:afterAutospacing="0"/>
              <w:textAlignment w:val="baseline"/>
              <w:rPr>
                <w:rStyle w:val="normaltextrun"/>
                <w:lang w:val="kk-KZ"/>
              </w:rPr>
            </w:pPr>
            <w:r w:rsidRPr="00FF56BB">
              <w:rPr>
                <w:rStyle w:val="normaltextrun"/>
                <w:lang w:val="kk-KZ"/>
              </w:rPr>
              <w:t>Бірегей көрнекі әсерлерді жасау үшін шығармашылықтың болмауы.</w:t>
            </w:r>
          </w:p>
        </w:tc>
      </w:tr>
    </w:tbl>
    <w:p w14:paraId="53620CE2" w14:textId="77777777" w:rsidR="009F12CB" w:rsidRPr="00C53F29" w:rsidRDefault="009F12CB" w:rsidP="009F12CB">
      <w:pPr>
        <w:pStyle w:val="paragraph"/>
        <w:spacing w:before="0" w:beforeAutospacing="0" w:after="0" w:afterAutospacing="0"/>
        <w:textAlignment w:val="baseline"/>
        <w:rPr>
          <w:sz w:val="20"/>
          <w:szCs w:val="20"/>
          <w:lang w:val="kk-KZ"/>
        </w:rPr>
      </w:pPr>
      <w:r w:rsidRPr="00EC6497">
        <w:rPr>
          <w:rStyle w:val="normaltextrun"/>
          <w:b/>
          <w:bCs/>
          <w:sz w:val="20"/>
          <w:szCs w:val="20"/>
          <w:lang w:val="kk-KZ"/>
        </w:rPr>
        <w:t> </w:t>
      </w:r>
      <w:r w:rsidRPr="00EC6497">
        <w:rPr>
          <w:rStyle w:val="normaltextrun"/>
          <w:sz w:val="20"/>
          <w:szCs w:val="20"/>
          <w:lang w:val="kk-KZ"/>
        </w:rPr>
        <w:t> </w:t>
      </w:r>
      <w:r w:rsidRPr="00EC6497">
        <w:rPr>
          <w:rStyle w:val="eop"/>
          <w:sz w:val="20"/>
          <w:szCs w:val="20"/>
          <w:lang w:val="kk-KZ"/>
        </w:rPr>
        <w:t> </w:t>
      </w:r>
    </w:p>
    <w:p w14:paraId="73951C08" w14:textId="77777777" w:rsidR="009F12CB" w:rsidRPr="00EC6497" w:rsidRDefault="009F12CB" w:rsidP="009F12CB">
      <w:pPr>
        <w:pStyle w:val="paragraph"/>
        <w:spacing w:before="0" w:beforeAutospacing="0" w:after="0" w:afterAutospacing="0"/>
        <w:textAlignment w:val="baseline"/>
        <w:rPr>
          <w:sz w:val="20"/>
          <w:szCs w:val="20"/>
          <w:lang w:val="kk-KZ"/>
        </w:rPr>
      </w:pPr>
      <w:r w:rsidRPr="00EC6497">
        <w:rPr>
          <w:rStyle w:val="normaltextrun"/>
          <w:b/>
          <w:bCs/>
          <w:sz w:val="20"/>
          <w:szCs w:val="20"/>
          <w:lang w:val="kk-KZ"/>
        </w:rPr>
        <w:t> </w:t>
      </w:r>
      <w:r w:rsidRPr="00EC6497">
        <w:rPr>
          <w:rStyle w:val="normaltextrun"/>
          <w:sz w:val="20"/>
          <w:szCs w:val="20"/>
          <w:lang w:val="kk-KZ"/>
        </w:rPr>
        <w:t> </w:t>
      </w:r>
      <w:r w:rsidRPr="00EC6497">
        <w:rPr>
          <w:rStyle w:val="eop"/>
          <w:sz w:val="20"/>
          <w:szCs w:val="20"/>
          <w:lang w:val="kk-KZ"/>
        </w:rPr>
        <w:t> </w:t>
      </w:r>
    </w:p>
    <w:bookmarkEnd w:id="1"/>
    <w:p w14:paraId="57754EAB" w14:textId="36C1E8EC" w:rsidR="00EC6497" w:rsidRPr="00EC6497" w:rsidRDefault="00EC6497" w:rsidP="00EC6497">
      <w:pPr>
        <w:pBdr>
          <w:top w:val="nil"/>
          <w:left w:val="nil"/>
          <w:bottom w:val="nil"/>
          <w:right w:val="nil"/>
          <w:between w:val="nil"/>
        </w:pBdr>
        <w:jc w:val="center"/>
        <w:rPr>
          <w:b/>
          <w:color w:val="000000"/>
          <w:sz w:val="20"/>
          <w:szCs w:val="20"/>
          <w:lang w:val="kk-KZ"/>
        </w:rPr>
      </w:pPr>
      <w:r>
        <w:rPr>
          <w:b/>
          <w:color w:val="000000"/>
          <w:sz w:val="20"/>
          <w:szCs w:val="20"/>
          <w:lang w:val="kk-KZ"/>
        </w:rPr>
        <w:t xml:space="preserve">СӨЖ </w:t>
      </w:r>
      <w:r w:rsidRPr="00EC6497">
        <w:rPr>
          <w:b/>
          <w:color w:val="000000"/>
          <w:sz w:val="20"/>
          <w:szCs w:val="20"/>
          <w:lang w:val="kk-KZ"/>
        </w:rPr>
        <w:t>ЖИЫНТЫҚ БАҒАЛАУ РУБРИКАТОРЫ</w:t>
      </w:r>
    </w:p>
    <w:p w14:paraId="4A57DDBF" w14:textId="77777777" w:rsidR="00EC6497" w:rsidRPr="00EC6497" w:rsidRDefault="00EC6497" w:rsidP="00EC6497">
      <w:pPr>
        <w:pBdr>
          <w:top w:val="nil"/>
          <w:left w:val="nil"/>
          <w:bottom w:val="nil"/>
          <w:right w:val="nil"/>
          <w:between w:val="nil"/>
        </w:pBdr>
        <w:jc w:val="center"/>
        <w:rPr>
          <w:b/>
          <w:color w:val="000000"/>
          <w:sz w:val="20"/>
          <w:szCs w:val="20"/>
          <w:lang w:val="kk-KZ"/>
        </w:rPr>
      </w:pPr>
      <w:r w:rsidRPr="00EC6497">
        <w:rPr>
          <w:b/>
          <w:color w:val="000000"/>
          <w:sz w:val="20"/>
          <w:szCs w:val="20"/>
          <w:lang w:val="kk-KZ"/>
        </w:rPr>
        <w:t>ОҚУ НӘТИЖЕЛЕРІН БАҒАЛАУ КРИТЕРИЙЛЕРІ</w:t>
      </w:r>
    </w:p>
    <w:p w14:paraId="27E2CA3F" w14:textId="77777777" w:rsidR="00EC6497" w:rsidRPr="00EC6497" w:rsidRDefault="00EC6497" w:rsidP="00EC6497">
      <w:pPr>
        <w:pBdr>
          <w:top w:val="nil"/>
          <w:left w:val="nil"/>
          <w:bottom w:val="nil"/>
          <w:right w:val="nil"/>
          <w:between w:val="nil"/>
        </w:pBdr>
        <w:jc w:val="center"/>
        <w:rPr>
          <w:color w:val="000000"/>
          <w:sz w:val="20"/>
          <w:szCs w:val="20"/>
          <w:lang w:val="kk-KZ"/>
        </w:rPr>
      </w:pPr>
      <w:r w:rsidRPr="00EC6497">
        <w:rPr>
          <w:color w:val="000000"/>
          <w:sz w:val="20"/>
          <w:szCs w:val="20"/>
          <w:lang w:val="kk-KZ"/>
        </w:rPr>
        <w:t> </w:t>
      </w:r>
    </w:p>
    <w:p w14:paraId="42758EE8" w14:textId="77777777" w:rsidR="00EC6497" w:rsidRPr="00A67DE4" w:rsidRDefault="00EC6497" w:rsidP="00EC6497">
      <w:pPr>
        <w:tabs>
          <w:tab w:val="left" w:pos="1276"/>
        </w:tabs>
        <w:jc w:val="both"/>
        <w:rPr>
          <w:b/>
          <w:sz w:val="20"/>
          <w:szCs w:val="20"/>
          <w:lang w:val="kk-KZ"/>
        </w:rPr>
      </w:pPr>
      <w:r w:rsidRPr="00A67DE4">
        <w:rPr>
          <w:b/>
          <w:sz w:val="20"/>
          <w:szCs w:val="20"/>
          <w:lang w:val="kk-KZ"/>
        </w:rPr>
        <w:t>Тапсырма атауы:</w:t>
      </w:r>
    </w:p>
    <w:p w14:paraId="32F820B7" w14:textId="77777777" w:rsidR="00EC6497" w:rsidRDefault="00EC6497" w:rsidP="00EC6497">
      <w:pPr>
        <w:numPr>
          <w:ilvl w:val="0"/>
          <w:numId w:val="14"/>
        </w:numPr>
        <w:tabs>
          <w:tab w:val="left" w:pos="1276"/>
        </w:tabs>
        <w:jc w:val="both"/>
        <w:rPr>
          <w:b/>
          <w:sz w:val="20"/>
          <w:szCs w:val="20"/>
        </w:rPr>
      </w:pPr>
      <w:r>
        <w:rPr>
          <w:b/>
          <w:sz w:val="20"/>
          <w:szCs w:val="20"/>
        </w:rPr>
        <w:t>Жеке шығармашылық жоба;</w:t>
      </w:r>
    </w:p>
    <w:p w14:paraId="740BDC6D" w14:textId="77777777" w:rsidR="00EC6497" w:rsidRDefault="00EC6497" w:rsidP="00EC6497">
      <w:pPr>
        <w:numPr>
          <w:ilvl w:val="0"/>
          <w:numId w:val="14"/>
        </w:numPr>
        <w:tabs>
          <w:tab w:val="left" w:pos="1276"/>
        </w:tabs>
        <w:jc w:val="both"/>
        <w:rPr>
          <w:b/>
          <w:sz w:val="20"/>
          <w:szCs w:val="20"/>
        </w:rPr>
      </w:pPr>
      <w:r>
        <w:rPr>
          <w:b/>
          <w:sz w:val="20"/>
          <w:szCs w:val="20"/>
        </w:rPr>
        <w:t>Компьютерлік бағдарламалардың көмегімен иллюстрация жасау;</w:t>
      </w:r>
    </w:p>
    <w:p w14:paraId="06143A89" w14:textId="77777777" w:rsidR="00EC6497" w:rsidRDefault="00EC6497" w:rsidP="00EC6497">
      <w:pPr>
        <w:numPr>
          <w:ilvl w:val="0"/>
          <w:numId w:val="14"/>
        </w:numPr>
        <w:tabs>
          <w:tab w:val="left" w:pos="1276"/>
        </w:tabs>
        <w:jc w:val="both"/>
        <w:rPr>
          <w:b/>
          <w:sz w:val="20"/>
          <w:szCs w:val="20"/>
        </w:rPr>
      </w:pPr>
      <w:r>
        <w:rPr>
          <w:b/>
          <w:sz w:val="20"/>
          <w:szCs w:val="20"/>
        </w:rPr>
        <w:t xml:space="preserve">Авторлық </w:t>
      </w:r>
      <w:r>
        <w:rPr>
          <w:b/>
          <w:sz w:val="20"/>
          <w:szCs w:val="20"/>
          <w:lang w:val="kk-KZ"/>
        </w:rPr>
        <w:t>өндірістік қаптамаларға</w:t>
      </w:r>
      <w:r>
        <w:rPr>
          <w:b/>
          <w:sz w:val="20"/>
          <w:szCs w:val="20"/>
        </w:rPr>
        <w:t xml:space="preserve"> </w:t>
      </w:r>
      <w:r>
        <w:rPr>
          <w:b/>
          <w:sz w:val="20"/>
          <w:szCs w:val="20"/>
          <w:lang w:val="kk-KZ"/>
        </w:rPr>
        <w:t xml:space="preserve">жобалар мен </w:t>
      </w:r>
      <w:r>
        <w:rPr>
          <w:b/>
          <w:sz w:val="20"/>
          <w:szCs w:val="20"/>
        </w:rPr>
        <w:t>иллюстрация жасау;</w:t>
      </w:r>
    </w:p>
    <w:p w14:paraId="511653D7" w14:textId="77777777" w:rsidR="00EC6497" w:rsidRDefault="00EC6497" w:rsidP="00EC6497">
      <w:pPr>
        <w:numPr>
          <w:ilvl w:val="0"/>
          <w:numId w:val="14"/>
        </w:numPr>
        <w:tabs>
          <w:tab w:val="left" w:pos="1276"/>
        </w:tabs>
        <w:jc w:val="both"/>
        <w:rPr>
          <w:b/>
          <w:sz w:val="20"/>
          <w:szCs w:val="20"/>
        </w:rPr>
      </w:pPr>
      <w:r>
        <w:rPr>
          <w:b/>
          <w:sz w:val="20"/>
          <w:szCs w:val="20"/>
          <w:lang w:val="kk-KZ"/>
        </w:rPr>
        <w:t>Өндіріс орындары, фирмалар т.б.</w:t>
      </w:r>
      <w:r>
        <w:rPr>
          <w:b/>
          <w:sz w:val="20"/>
          <w:szCs w:val="20"/>
        </w:rPr>
        <w:t xml:space="preserve"> </w:t>
      </w:r>
      <w:r>
        <w:rPr>
          <w:b/>
          <w:sz w:val="20"/>
          <w:szCs w:val="20"/>
          <w:lang w:val="kk-KZ"/>
        </w:rPr>
        <w:t>тапсырыстарын</w:t>
      </w:r>
      <w:r>
        <w:rPr>
          <w:b/>
          <w:sz w:val="20"/>
          <w:szCs w:val="20"/>
        </w:rPr>
        <w:t xml:space="preserve"> жасау.</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EC6497" w:rsidRPr="00BF4583" w14:paraId="2A2A5F38" w14:textId="77777777" w:rsidTr="00695F3B">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9B302D" w14:textId="77777777" w:rsidR="00EC6497" w:rsidRPr="00BF4583" w:rsidRDefault="00EC6497" w:rsidP="00EC6497">
            <w:pPr>
              <w:pStyle w:val="paragraph"/>
              <w:numPr>
                <w:ilvl w:val="0"/>
                <w:numId w:val="14"/>
              </w:numPr>
              <w:spacing w:before="0" w:beforeAutospacing="0" w:after="0" w:afterAutospacing="0"/>
              <w:textAlignment w:val="baseline"/>
              <w:rPr>
                <w:sz w:val="20"/>
                <w:szCs w:val="20"/>
              </w:rPr>
            </w:pPr>
            <w:r w:rsidRPr="00BF4583">
              <w:rPr>
                <w:rStyle w:val="normaltextrun"/>
                <w:b/>
                <w:bCs/>
                <w:color w:val="000000"/>
                <w:sz w:val="20"/>
                <w:szCs w:val="20"/>
              </w:rPr>
              <w:t>Критерий</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941CB8" w14:textId="77777777" w:rsidR="00EC6497" w:rsidRPr="00BF4583" w:rsidRDefault="00EC6497" w:rsidP="00695F3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О</w:t>
            </w:r>
            <w:r>
              <w:rPr>
                <w:rStyle w:val="normaltextrun"/>
                <w:b/>
                <w:bCs/>
                <w:color w:val="000000"/>
                <w:sz w:val="20"/>
                <w:szCs w:val="20"/>
                <w:lang w:val="kk-KZ"/>
              </w:rPr>
              <w:t>тлично</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191E87AD" w14:textId="77777777" w:rsidR="00EC6497" w:rsidRPr="00BF4583" w:rsidRDefault="00EC6497" w:rsidP="00695F3B">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Pr="00BF4583">
              <w:rPr>
                <w:rStyle w:val="normaltextrun"/>
                <w:b/>
                <w:bCs/>
                <w:sz w:val="20"/>
                <w:szCs w:val="20"/>
              </w:rPr>
              <w:t>%</w:t>
            </w:r>
            <w:r>
              <w:rPr>
                <w:rStyle w:val="normaltextrun"/>
                <w:b/>
                <w:bCs/>
                <w:sz w:val="20"/>
                <w:szCs w:val="20"/>
                <w:lang w:val="kk-KZ"/>
              </w:rPr>
              <w:t xml:space="preserve"> макс</w:t>
            </w:r>
            <w:r w:rsidRPr="00BF4583">
              <w:rPr>
                <w:rStyle w:val="normaltextrun"/>
                <w:b/>
                <w:bCs/>
                <w:sz w:val="20"/>
                <w:szCs w:val="20"/>
              </w:rPr>
              <w:t xml:space="preserve">. </w:t>
            </w:r>
            <w:r>
              <w:rPr>
                <w:rStyle w:val="normaltextrun"/>
                <w:b/>
                <w:bCs/>
                <w:sz w:val="20"/>
                <w:szCs w:val="20"/>
                <w:lang w:val="kk-KZ"/>
              </w:rPr>
              <w:t xml:space="preserve"> </w:t>
            </w:r>
            <w:r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47C09A" w14:textId="77777777" w:rsidR="00EC6497" w:rsidRPr="00BF4583" w:rsidRDefault="00EC6497" w:rsidP="00695F3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х</w:t>
            </w:r>
            <w:r>
              <w:rPr>
                <w:rStyle w:val="normaltextrun"/>
                <w:b/>
                <w:bCs/>
                <w:color w:val="000000"/>
                <w:sz w:val="20"/>
                <w:szCs w:val="20"/>
                <w:lang w:val="kk-KZ"/>
              </w:rPr>
              <w:t>орошо</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32B4BC19" w14:textId="77777777" w:rsidR="00EC6497" w:rsidRPr="00BF4583" w:rsidRDefault="00EC6497" w:rsidP="00695F3B">
            <w:pPr>
              <w:pStyle w:val="paragraph"/>
              <w:spacing w:before="0" w:beforeAutospacing="0" w:after="0" w:afterAutospacing="0"/>
              <w:textAlignment w:val="baseline"/>
              <w:rPr>
                <w:sz w:val="20"/>
                <w:szCs w:val="20"/>
              </w:rPr>
            </w:pPr>
            <w:r>
              <w:rPr>
                <w:rStyle w:val="normaltextrun"/>
                <w:b/>
                <w:bCs/>
                <w:sz w:val="20"/>
                <w:szCs w:val="20"/>
              </w:rPr>
              <w:t>70-89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акс.</w:t>
            </w:r>
            <w:r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A0D0FD" w14:textId="77777777" w:rsidR="00EC6497" w:rsidRPr="00BF4583" w:rsidRDefault="00EC6497" w:rsidP="00695F3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у</w:t>
            </w:r>
            <w:r>
              <w:rPr>
                <w:rStyle w:val="normaltextrun"/>
                <w:b/>
                <w:bCs/>
                <w:color w:val="000000"/>
                <w:sz w:val="20"/>
                <w:szCs w:val="20"/>
                <w:lang w:val="kk-KZ"/>
              </w:rPr>
              <w:t>довлетворительно</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67E65CE" w14:textId="77777777" w:rsidR="00EC6497" w:rsidRPr="00BF4583" w:rsidRDefault="00EC6497" w:rsidP="00695F3B">
            <w:pPr>
              <w:pStyle w:val="paragraph"/>
              <w:spacing w:before="0" w:beforeAutospacing="0" w:after="0" w:afterAutospacing="0"/>
              <w:textAlignment w:val="baseline"/>
              <w:rPr>
                <w:sz w:val="20"/>
                <w:szCs w:val="20"/>
              </w:rPr>
            </w:pPr>
            <w:r>
              <w:rPr>
                <w:rStyle w:val="normaltextrun"/>
                <w:b/>
                <w:bCs/>
                <w:sz w:val="20"/>
                <w:szCs w:val="20"/>
              </w:rPr>
              <w:t>60-69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147F42" w14:textId="77777777" w:rsidR="00EC6497" w:rsidRPr="00BF4583" w:rsidRDefault="00EC6497" w:rsidP="00695F3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н</w:t>
            </w:r>
            <w:r>
              <w:rPr>
                <w:rStyle w:val="normaltextrun"/>
                <w:b/>
                <w:bCs/>
                <w:color w:val="000000"/>
                <w:sz w:val="20"/>
                <w:szCs w:val="20"/>
                <w:lang w:val="kk-KZ"/>
              </w:rPr>
              <w:t>еудовлетворительно</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F62BE47" w14:textId="77777777" w:rsidR="00EC6497" w:rsidRPr="00BF4583" w:rsidRDefault="00EC6497" w:rsidP="00695F3B">
            <w:pPr>
              <w:pStyle w:val="paragraph"/>
              <w:spacing w:before="0" w:beforeAutospacing="0" w:after="0" w:afterAutospacing="0"/>
              <w:textAlignment w:val="baseline"/>
              <w:rPr>
                <w:sz w:val="20"/>
                <w:szCs w:val="20"/>
              </w:rPr>
            </w:pPr>
            <w:r>
              <w:rPr>
                <w:rStyle w:val="normaltextrun"/>
                <w:b/>
                <w:bCs/>
                <w:sz w:val="20"/>
                <w:szCs w:val="20"/>
              </w:rPr>
              <w:t>0-59</w:t>
            </w: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sidRPr="00BF4583">
              <w:rPr>
                <w:rStyle w:val="eop"/>
                <w:sz w:val="20"/>
                <w:szCs w:val="20"/>
              </w:rPr>
              <w:t> </w:t>
            </w:r>
          </w:p>
        </w:tc>
      </w:tr>
      <w:tr w:rsidR="00EC6497" w:rsidRPr="00A67DE4" w14:paraId="366A4511" w14:textId="77777777" w:rsidTr="00695F3B">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693AE60" w14:textId="77777777" w:rsidR="00EC6497" w:rsidRDefault="00EC6497" w:rsidP="00695F3B">
            <w:pPr>
              <w:pBdr>
                <w:top w:val="nil"/>
                <w:left w:val="nil"/>
                <w:bottom w:val="nil"/>
                <w:right w:val="nil"/>
                <w:between w:val="nil"/>
              </w:pBdr>
              <w:rPr>
                <w:b/>
                <w:sz w:val="20"/>
                <w:szCs w:val="20"/>
              </w:rPr>
            </w:pPr>
            <w:r>
              <w:rPr>
                <w:b/>
                <w:sz w:val="20"/>
                <w:szCs w:val="20"/>
              </w:rPr>
              <w:t>1.Креативті жұмыс</w:t>
            </w:r>
          </w:p>
          <w:p w14:paraId="5A957A35" w14:textId="77777777" w:rsidR="00EC6497" w:rsidRPr="00DB1D58" w:rsidRDefault="00EC6497" w:rsidP="00695F3B">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37E1B39" w14:textId="77777777" w:rsidR="00EC6497" w:rsidRPr="009F12CB" w:rsidRDefault="00EC6497" w:rsidP="00695F3B">
            <w:pPr>
              <w:pStyle w:val="paragraph"/>
              <w:textAlignment w:val="baseline"/>
              <w:rPr>
                <w:lang w:val="kk-KZ"/>
              </w:rPr>
            </w:pPr>
            <w:r w:rsidRPr="009F12CB">
              <w:rPr>
                <w:lang w:val="kk-KZ"/>
              </w:rPr>
              <w:t>Әдістемелер мен материалдарды қолдануда шығармашылық пен өзіндік ерекшелігін көрсету.</w:t>
            </w:r>
          </w:p>
          <w:p w14:paraId="07E716A1" w14:textId="77777777" w:rsidR="00EC6497" w:rsidRPr="009F12CB" w:rsidRDefault="00EC6497" w:rsidP="00695F3B">
            <w:pPr>
              <w:pStyle w:val="paragraph"/>
              <w:textAlignment w:val="baseline"/>
              <w:rPr>
                <w:lang w:val="kk-KZ"/>
              </w:rPr>
            </w:pPr>
            <w:r w:rsidRPr="009F12CB">
              <w:rPr>
                <w:lang w:val="kk-KZ"/>
              </w:rPr>
              <w:t>Бірегей және қызықты күшті өнер стилін көрсету.</w:t>
            </w:r>
          </w:p>
          <w:p w14:paraId="475BC573" w14:textId="77777777" w:rsidR="00EC6497" w:rsidRPr="009F12CB" w:rsidRDefault="00EC6497" w:rsidP="00695F3B">
            <w:pPr>
              <w:pStyle w:val="paragraph"/>
              <w:textAlignment w:val="baseline"/>
              <w:rPr>
                <w:lang w:val="kk-KZ"/>
              </w:rPr>
            </w:pPr>
            <w:r w:rsidRPr="009F12CB">
              <w:rPr>
                <w:lang w:val="kk-KZ"/>
              </w:rPr>
              <w:lastRenderedPageBreak/>
              <w:t>Бейнелерді жасау кезінде стандартты емес әдістер мен тәсілдерді тиімді пайдалану.</w:t>
            </w:r>
          </w:p>
          <w:p w14:paraId="26B2B800" w14:textId="77777777" w:rsidR="00EC6497" w:rsidRPr="00E42986" w:rsidRDefault="00EC6497" w:rsidP="00695F3B">
            <w:pPr>
              <w:pStyle w:val="paragraph"/>
              <w:spacing w:before="0" w:beforeAutospacing="0" w:after="0" w:afterAutospacing="0"/>
              <w:textAlignment w:val="baseline"/>
              <w:rPr>
                <w:lang w:val="kk-KZ"/>
              </w:rPr>
            </w:pPr>
            <w:r w:rsidRPr="009F12CB">
              <w:rPr>
                <w:lang w:val="kk-KZ"/>
              </w:rPr>
              <w:t>Дизайнердің көркемдік стилі мен тұлғасының айқын көрінісі.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149AF11" w14:textId="77777777" w:rsidR="00EC6497" w:rsidRPr="009F12CB" w:rsidRDefault="00EC6497" w:rsidP="00695F3B">
            <w:pPr>
              <w:pStyle w:val="paragraph"/>
              <w:textAlignment w:val="baseline"/>
              <w:rPr>
                <w:lang w:val="kk-KZ"/>
              </w:rPr>
            </w:pPr>
            <w:r w:rsidRPr="009F12CB">
              <w:rPr>
                <w:lang w:val="kk-KZ"/>
              </w:rPr>
              <w:lastRenderedPageBreak/>
              <w:t>Иллюстрацияларды жасауға шығармашылық және жоғары сапалы тәсіл, бірақ кейбір кемшіліктері немесе шектеулері болуы мүмкін.</w:t>
            </w:r>
          </w:p>
          <w:p w14:paraId="72CDFB8F" w14:textId="77777777" w:rsidR="00EC6497" w:rsidRPr="009F12CB" w:rsidRDefault="00EC6497" w:rsidP="00695F3B">
            <w:pPr>
              <w:pStyle w:val="paragraph"/>
              <w:textAlignment w:val="baseline"/>
              <w:rPr>
                <w:lang w:val="kk-KZ"/>
              </w:rPr>
            </w:pPr>
            <w:r w:rsidRPr="009F12CB">
              <w:rPr>
                <w:lang w:val="kk-KZ"/>
              </w:rPr>
              <w:lastRenderedPageBreak/>
              <w:t>Шығармашылықтың жақсы деңгейі, қызықты идеялар мен шешімдерді пайдалану.</w:t>
            </w:r>
          </w:p>
          <w:p w14:paraId="63389BBA" w14:textId="77777777" w:rsidR="00EC6497" w:rsidRPr="00E42986" w:rsidRDefault="00EC6497" w:rsidP="00695F3B">
            <w:pPr>
              <w:pStyle w:val="paragraph"/>
              <w:spacing w:before="0" w:beforeAutospacing="0" w:after="0" w:afterAutospacing="0"/>
              <w:textAlignment w:val="baseline"/>
              <w:rPr>
                <w:lang w:val="kk-KZ"/>
              </w:rPr>
            </w:pPr>
            <w:r w:rsidRPr="009F12CB">
              <w:rPr>
                <w:lang w:val="kk-KZ"/>
              </w:rPr>
              <w:t>Дизайнердің көркемдік стилі мен тұлғасының айқын көрінісі.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DBB154D" w14:textId="77777777" w:rsidR="00EC6497" w:rsidRPr="009F12CB" w:rsidRDefault="00EC6497" w:rsidP="00695F3B">
            <w:pPr>
              <w:pStyle w:val="paragraph"/>
              <w:textAlignment w:val="baseline"/>
              <w:rPr>
                <w:lang w:val="kk-KZ"/>
              </w:rPr>
            </w:pPr>
            <w:r w:rsidRPr="009F12CB">
              <w:rPr>
                <w:lang w:val="kk-KZ"/>
              </w:rPr>
              <w:lastRenderedPageBreak/>
              <w:t>Стандартты идеялар мен әдістерді қолдану арқылы шығармашылықтың орташа деңгейі.</w:t>
            </w:r>
          </w:p>
          <w:p w14:paraId="5D2CDF92" w14:textId="77777777" w:rsidR="00EC6497" w:rsidRPr="009F12CB" w:rsidRDefault="00EC6497" w:rsidP="00695F3B">
            <w:pPr>
              <w:pStyle w:val="paragraph"/>
              <w:textAlignment w:val="baseline"/>
              <w:rPr>
                <w:lang w:val="kk-KZ"/>
              </w:rPr>
            </w:pPr>
            <w:r w:rsidRPr="009F12CB">
              <w:rPr>
                <w:lang w:val="kk-KZ"/>
              </w:rPr>
              <w:t xml:space="preserve">Түпнұсқалық элементтері бар, бірақ олардың саны </w:t>
            </w:r>
            <w:r w:rsidRPr="009F12CB">
              <w:rPr>
                <w:lang w:val="kk-KZ"/>
              </w:rPr>
              <w:lastRenderedPageBreak/>
              <w:t>немесе қарқындылығы шектеулі болуы мүмкін.</w:t>
            </w:r>
          </w:p>
          <w:p w14:paraId="1D89D183" w14:textId="77777777" w:rsidR="00EC6497" w:rsidRPr="00E42986" w:rsidRDefault="00EC6497" w:rsidP="00695F3B">
            <w:pPr>
              <w:pStyle w:val="paragraph"/>
              <w:spacing w:before="0" w:beforeAutospacing="0" w:after="0" w:afterAutospacing="0"/>
              <w:textAlignment w:val="baseline"/>
              <w:rPr>
                <w:lang w:val="kk-KZ"/>
              </w:rPr>
            </w:pPr>
            <w:r w:rsidRPr="009F12CB">
              <w:rPr>
                <w:lang w:val="kk-KZ"/>
              </w:rPr>
              <w:t>Шығарманың негізгі тақырыптарын көрнекі сүйемелдеу.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B375087" w14:textId="77777777" w:rsidR="00EC6497" w:rsidRPr="009F12CB" w:rsidRDefault="00EC6497" w:rsidP="00695F3B">
            <w:pPr>
              <w:pBdr>
                <w:top w:val="nil"/>
                <w:left w:val="nil"/>
                <w:bottom w:val="nil"/>
                <w:right w:val="nil"/>
                <w:between w:val="nil"/>
              </w:pBdr>
              <w:rPr>
                <w:lang w:val="kk-KZ"/>
              </w:rPr>
            </w:pPr>
            <w:r w:rsidRPr="009F12CB">
              <w:rPr>
                <w:lang w:val="kk-KZ"/>
              </w:rPr>
              <w:lastRenderedPageBreak/>
              <w:t>Шығармашылық деңгейінің төмендігі, өзіндік идеялар мен жаңашыл көзқарастардың болмауы.</w:t>
            </w:r>
          </w:p>
          <w:p w14:paraId="24191EE4" w14:textId="77777777" w:rsidR="00EC6497" w:rsidRPr="009F12CB" w:rsidRDefault="00EC6497" w:rsidP="00695F3B">
            <w:pPr>
              <w:pBdr>
                <w:top w:val="nil"/>
                <w:left w:val="nil"/>
                <w:bottom w:val="nil"/>
                <w:right w:val="nil"/>
                <w:between w:val="nil"/>
              </w:pBdr>
              <w:rPr>
                <w:lang w:val="kk-KZ"/>
              </w:rPr>
            </w:pPr>
            <w:r w:rsidRPr="009F12CB">
              <w:rPr>
                <w:lang w:val="kk-KZ"/>
              </w:rPr>
              <w:t>Көп экспериментсіз стандартты әдістерді қолдану.</w:t>
            </w:r>
          </w:p>
          <w:p w14:paraId="72C2CE1E" w14:textId="77777777" w:rsidR="00EC6497" w:rsidRPr="00E42986" w:rsidRDefault="00EC6497" w:rsidP="00695F3B">
            <w:pPr>
              <w:pBdr>
                <w:top w:val="nil"/>
                <w:left w:val="nil"/>
                <w:bottom w:val="nil"/>
                <w:right w:val="nil"/>
                <w:between w:val="nil"/>
              </w:pBdr>
              <w:rPr>
                <w:lang w:val="kk-KZ"/>
              </w:rPr>
            </w:pPr>
            <w:r w:rsidRPr="009F12CB">
              <w:rPr>
                <w:lang w:val="kk-KZ"/>
              </w:rPr>
              <w:lastRenderedPageBreak/>
              <w:t>Әдеби материалдың көрнекі аспектілерін жеткізудің жеткіліксіз тиімділігі.</w:t>
            </w:r>
          </w:p>
        </w:tc>
      </w:tr>
      <w:tr w:rsidR="00EC6497" w:rsidRPr="00A67DE4" w14:paraId="7FD2CFB7" w14:textId="77777777" w:rsidTr="00695F3B">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25E873DF" w14:textId="77777777" w:rsidR="00EC6497" w:rsidRPr="00DB1D58" w:rsidRDefault="00EC6497" w:rsidP="00695F3B">
            <w:pPr>
              <w:pStyle w:val="paragraph"/>
              <w:spacing w:before="0" w:beforeAutospacing="0" w:after="0" w:afterAutospacing="0"/>
              <w:textAlignment w:val="baseline"/>
              <w:rPr>
                <w:rStyle w:val="normaltextrun"/>
                <w:b/>
                <w:bCs/>
              </w:rPr>
            </w:pPr>
            <w:r>
              <w:rPr>
                <w:b/>
                <w:sz w:val="20"/>
                <w:szCs w:val="20"/>
              </w:rPr>
              <w:lastRenderedPageBreak/>
              <w:t>2. Техникалық шеберлік</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B1EB8E" w14:textId="77777777" w:rsidR="00EC6497" w:rsidRPr="009F12CB" w:rsidRDefault="00EC6497" w:rsidP="00695F3B">
            <w:pPr>
              <w:rPr>
                <w:rStyle w:val="normaltextrun"/>
                <w:lang w:val="kk-KZ"/>
              </w:rPr>
            </w:pPr>
            <w:r w:rsidRPr="009F12CB">
              <w:rPr>
                <w:rStyle w:val="normaltextrun"/>
                <w:lang w:val="kk-KZ"/>
              </w:rPr>
              <w:t>Сурет салуды, композицияны, түс схемасын және әртүрлі материалдарды пайдалануды жоғары деңгейде меңгеру.</w:t>
            </w:r>
          </w:p>
          <w:p w14:paraId="01A6939C" w14:textId="77777777" w:rsidR="00EC6497" w:rsidRPr="009F12CB" w:rsidRDefault="00EC6497" w:rsidP="00695F3B">
            <w:pPr>
              <w:rPr>
                <w:rStyle w:val="normaltextrun"/>
                <w:lang w:val="kk-KZ"/>
              </w:rPr>
            </w:pPr>
            <w:r w:rsidRPr="009F12CB">
              <w:rPr>
                <w:rStyle w:val="normaltextrun"/>
                <w:lang w:val="kk-KZ"/>
              </w:rPr>
              <w:t>Негізгі және қосымша графикалық әдістерді жақсы білу.</w:t>
            </w:r>
          </w:p>
          <w:p w14:paraId="6E798629" w14:textId="77777777" w:rsidR="00EC6497" w:rsidRPr="00B76F9C" w:rsidRDefault="00EC6497" w:rsidP="00695F3B">
            <w:pPr>
              <w:rPr>
                <w:rStyle w:val="normaltextrun"/>
                <w:lang w:val="kk-KZ"/>
              </w:rPr>
            </w:pPr>
            <w:r w:rsidRPr="009F12CB">
              <w:rPr>
                <w:rStyle w:val="normaltextrun"/>
                <w:lang w:val="kk-KZ"/>
              </w:rPr>
              <w:t xml:space="preserve">Кәсіби және шығармашылық интерпретация </w:t>
            </w:r>
            <w:r w:rsidRPr="00B76F9C">
              <w:rPr>
                <w:rStyle w:val="normaltextrun"/>
                <w:lang w:val="kk-KZ"/>
              </w:rPr>
              <w:t>литературных произведений через иллюстрации.</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71CBF77" w14:textId="77777777" w:rsidR="00EC6497" w:rsidRPr="009F12CB" w:rsidRDefault="00EC6497" w:rsidP="00695F3B">
            <w:pPr>
              <w:pStyle w:val="paragraph"/>
              <w:textAlignment w:val="baseline"/>
              <w:rPr>
                <w:rStyle w:val="normaltextrun"/>
                <w:lang w:val="kk-KZ"/>
              </w:rPr>
            </w:pPr>
            <w:r w:rsidRPr="009F12CB">
              <w:rPr>
                <w:rStyle w:val="normaltextrun"/>
                <w:lang w:val="kk-KZ"/>
              </w:rPr>
              <w:t>Сурет салу, композиция, графика және әртүрлі материалдарды пайдалану дағдыларының жақсы деңгейі.</w:t>
            </w:r>
          </w:p>
          <w:p w14:paraId="34EA2541" w14:textId="77777777" w:rsidR="00EC6497" w:rsidRPr="00B76F9C" w:rsidRDefault="00EC6497" w:rsidP="00695F3B">
            <w:pPr>
              <w:pStyle w:val="paragraph"/>
              <w:spacing w:before="0" w:beforeAutospacing="0" w:after="0" w:afterAutospacing="0"/>
              <w:textAlignment w:val="baseline"/>
              <w:rPr>
                <w:rStyle w:val="normaltextrun"/>
                <w:lang w:val="kk-KZ"/>
              </w:rPr>
            </w:pPr>
            <w:r w:rsidRPr="009F12CB">
              <w:rPr>
                <w:rStyle w:val="normaltextrun"/>
                <w:lang w:val="kk-KZ"/>
              </w:rPr>
              <w:t>Негізгі графикалық иллюстрация әдістерін тиімді пайдалану.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5A3ED1B" w14:textId="77777777" w:rsidR="00EC6497" w:rsidRPr="009F12CB" w:rsidRDefault="00EC6497" w:rsidP="00695F3B">
            <w:pPr>
              <w:pStyle w:val="paragraph"/>
              <w:textAlignment w:val="baseline"/>
              <w:rPr>
                <w:rStyle w:val="normaltextrun"/>
                <w:lang w:val="kk-KZ"/>
              </w:rPr>
            </w:pPr>
            <w:r w:rsidRPr="009F12CB">
              <w:rPr>
                <w:rStyle w:val="normaltextrun"/>
                <w:lang w:val="kk-KZ"/>
              </w:rPr>
              <w:t>Сурет салу, композиция, графика және әртүрлі материалдарды пайдалану дағдыларының негізгі деңгейі.</w:t>
            </w:r>
          </w:p>
          <w:p w14:paraId="4CCBEB04" w14:textId="77777777" w:rsidR="00EC6497" w:rsidRPr="00B76F9C" w:rsidRDefault="00EC6497" w:rsidP="00695F3B">
            <w:pPr>
              <w:pStyle w:val="paragraph"/>
              <w:spacing w:before="0" w:beforeAutospacing="0" w:after="0" w:afterAutospacing="0"/>
              <w:textAlignment w:val="baseline"/>
              <w:rPr>
                <w:rStyle w:val="normaltextrun"/>
                <w:lang w:val="kk-KZ"/>
              </w:rPr>
            </w:pPr>
            <w:r w:rsidRPr="009F12CB">
              <w:rPr>
                <w:rStyle w:val="normaltextrun"/>
                <w:lang w:val="kk-KZ"/>
              </w:rPr>
              <w:t>Графикалық иллюстрация әдістерін қолданудағы кейбір техникалық кемшіліктер немесе шектеулер.</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603D9DC" w14:textId="77777777" w:rsidR="00EC6497" w:rsidRPr="009F12CB" w:rsidRDefault="00EC6497" w:rsidP="00695F3B">
            <w:pPr>
              <w:pStyle w:val="paragraph"/>
              <w:textAlignment w:val="baseline"/>
              <w:rPr>
                <w:rStyle w:val="normaltextrun"/>
                <w:lang w:val="kk-KZ"/>
              </w:rPr>
            </w:pPr>
            <w:r w:rsidRPr="009F12CB">
              <w:rPr>
                <w:rStyle w:val="normaltextrun"/>
                <w:lang w:val="kk-KZ"/>
              </w:rPr>
              <w:t>Сурет салу, композиция, түс схемасы және әртүрлі материалдарды пайдалану дағдыларының төмен деңгейі.</w:t>
            </w:r>
          </w:p>
          <w:p w14:paraId="1CC9ABDC" w14:textId="77777777" w:rsidR="00EC6497" w:rsidRPr="00B76F9C" w:rsidRDefault="00EC6497" w:rsidP="00695F3B">
            <w:pPr>
              <w:pStyle w:val="paragraph"/>
              <w:spacing w:before="0" w:beforeAutospacing="0" w:after="0" w:afterAutospacing="0"/>
              <w:textAlignment w:val="baseline"/>
              <w:rPr>
                <w:rStyle w:val="normaltextrun"/>
                <w:lang w:val="kk-KZ"/>
              </w:rPr>
            </w:pPr>
            <w:r w:rsidRPr="009F12CB">
              <w:rPr>
                <w:rStyle w:val="normaltextrun"/>
                <w:lang w:val="kk-KZ"/>
              </w:rPr>
              <w:t>Техникалық білімнің шектеулілігі және оны тәжірибеде тиімді пайдалана алмау.</w:t>
            </w:r>
          </w:p>
        </w:tc>
      </w:tr>
      <w:tr w:rsidR="00EC6497" w:rsidRPr="00A67DE4" w14:paraId="03BE5FCF" w14:textId="77777777" w:rsidTr="00695F3B">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577938B" w14:textId="77777777" w:rsidR="00EC6497" w:rsidRPr="00622CAE" w:rsidRDefault="00EC6497" w:rsidP="00695F3B">
            <w:pPr>
              <w:pBdr>
                <w:top w:val="nil"/>
                <w:left w:val="nil"/>
                <w:bottom w:val="nil"/>
                <w:right w:val="nil"/>
                <w:between w:val="nil"/>
              </w:pBdr>
              <w:rPr>
                <w:b/>
                <w:sz w:val="20"/>
                <w:szCs w:val="20"/>
                <w:lang w:val="kk-KZ"/>
              </w:rPr>
            </w:pPr>
            <w:r w:rsidRPr="00622CAE">
              <w:rPr>
                <w:b/>
                <w:sz w:val="20"/>
                <w:szCs w:val="20"/>
                <w:lang w:val="kk-KZ"/>
              </w:rPr>
              <w:t>3.Иллюстрацияларда ақпараттың және логикалық көріністің болуы</w:t>
            </w:r>
          </w:p>
          <w:p w14:paraId="67642345" w14:textId="77777777" w:rsidR="00EC6497" w:rsidRPr="00622CAE" w:rsidRDefault="00EC6497" w:rsidP="00695F3B">
            <w:pPr>
              <w:pStyle w:val="paragraph"/>
              <w:spacing w:before="0" w:beforeAutospacing="0" w:after="0" w:afterAutospacing="0"/>
              <w:textAlignment w:val="baseline"/>
              <w:rPr>
                <w:b/>
                <w:sz w:val="20"/>
                <w:szCs w:val="20"/>
                <w:lang w:val="kk-KZ"/>
              </w:rPr>
            </w:pPr>
            <w:r w:rsidRPr="00622CAE">
              <w:rPr>
                <w:b/>
                <w:sz w:val="20"/>
                <w:szCs w:val="20"/>
                <w:lang w:val="kk-KZ"/>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7A9FDDD" w14:textId="77777777" w:rsidR="00EC6497" w:rsidRPr="009F12CB" w:rsidRDefault="00EC6497" w:rsidP="00695F3B">
            <w:pPr>
              <w:rPr>
                <w:rStyle w:val="normaltextrun"/>
                <w:lang w:val="kk-KZ"/>
              </w:rPr>
            </w:pPr>
            <w:r w:rsidRPr="009F12CB">
              <w:rPr>
                <w:rStyle w:val="normaltextrun"/>
                <w:lang w:val="kk-KZ"/>
              </w:rPr>
              <w:t>Иллюстрациялар өте мазмұнды және графикалық жұмыстың негізгі көріністері мен элементтерін дәл жеткізеді.</w:t>
            </w:r>
          </w:p>
          <w:p w14:paraId="1F7CBB10" w14:textId="77777777" w:rsidR="00EC6497" w:rsidRPr="009F12CB" w:rsidRDefault="00EC6497" w:rsidP="00695F3B">
            <w:pPr>
              <w:rPr>
                <w:rStyle w:val="normaltextrun"/>
                <w:lang w:val="kk-KZ"/>
              </w:rPr>
            </w:pPr>
            <w:r w:rsidRPr="009F12CB">
              <w:rPr>
                <w:rStyle w:val="normaltextrun"/>
                <w:lang w:val="kk-KZ"/>
              </w:rPr>
              <w:t>Мәтінді терең түсіну бар, ал иллюстрациялар семантикалық мазмұнды сәтті толықтырып, кеңейтеді.</w:t>
            </w:r>
          </w:p>
          <w:p w14:paraId="0F211BFF" w14:textId="77777777" w:rsidR="00EC6497" w:rsidRPr="00B76F9C" w:rsidRDefault="00EC6497" w:rsidP="00695F3B">
            <w:pPr>
              <w:rPr>
                <w:rStyle w:val="normaltextrun"/>
                <w:lang w:val="kk-KZ"/>
              </w:rPr>
            </w:pPr>
            <w:r w:rsidRPr="009F12CB">
              <w:rPr>
                <w:rStyle w:val="normaltextrun"/>
                <w:lang w:val="kk-KZ"/>
              </w:rPr>
              <w:t>Көрнекі элементтер эмоцияларды, атмосфераны және кейіпкерлердің қасиеттерін тиімді жеткізеді.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043BCE8C" w14:textId="77777777" w:rsidR="00EC6497" w:rsidRPr="00FF56BB" w:rsidRDefault="00EC6497" w:rsidP="00695F3B">
            <w:pPr>
              <w:pStyle w:val="paragraph"/>
              <w:textAlignment w:val="baseline"/>
              <w:rPr>
                <w:rStyle w:val="normaltextrun"/>
                <w:lang w:val="kk-KZ"/>
              </w:rPr>
            </w:pPr>
            <w:r w:rsidRPr="00FF56BB">
              <w:rPr>
                <w:rStyle w:val="normaltextrun"/>
                <w:lang w:val="kk-KZ"/>
              </w:rPr>
              <w:t>Иллюстрациялар өте мазмұнды және жұмыстың негізгі көріністері мен негізгі бөлшектерін жақсы жеткізеді.</w:t>
            </w:r>
          </w:p>
          <w:p w14:paraId="056F7A39" w14:textId="77777777" w:rsidR="00EC6497" w:rsidRPr="00FF56BB" w:rsidRDefault="00EC6497" w:rsidP="00695F3B">
            <w:pPr>
              <w:pStyle w:val="paragraph"/>
              <w:textAlignment w:val="baseline"/>
              <w:rPr>
                <w:rStyle w:val="normaltextrun"/>
                <w:lang w:val="kk-KZ"/>
              </w:rPr>
            </w:pPr>
            <w:r w:rsidRPr="00FF56BB">
              <w:rPr>
                <w:rStyle w:val="normaltextrun"/>
                <w:lang w:val="kk-KZ"/>
              </w:rPr>
              <w:t>Шығарманың дизайны айқын мағынаға ие, ал суреттер графикалық материалдың негізгі идеясын күшейтеді.</w:t>
            </w:r>
          </w:p>
          <w:p w14:paraId="20B09A60"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Көңіл-күй мен жалпы контекстті жеткізу үшін көрнекі құралдарды тиімді пайдалану.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21F1B29" w14:textId="77777777" w:rsidR="00EC6497" w:rsidRPr="00FF56BB" w:rsidRDefault="00EC6497" w:rsidP="00695F3B">
            <w:pPr>
              <w:pStyle w:val="paragraph"/>
              <w:textAlignment w:val="baseline"/>
              <w:rPr>
                <w:rStyle w:val="normaltextrun"/>
                <w:lang w:val="kk-KZ"/>
              </w:rPr>
            </w:pPr>
            <w:r w:rsidRPr="00FF56BB">
              <w:rPr>
                <w:rStyle w:val="normaltextrun"/>
                <w:lang w:val="kk-KZ"/>
              </w:rPr>
              <w:t>Суреттер негізгі ақпаратты береді, бірақ кейбір негізгі мәліметтерді көрсетпеуі мүмкін.</w:t>
            </w:r>
          </w:p>
          <w:p w14:paraId="6E61B5E7" w14:textId="77777777" w:rsidR="00EC6497" w:rsidRPr="00FF56BB" w:rsidRDefault="00EC6497" w:rsidP="00695F3B">
            <w:pPr>
              <w:pStyle w:val="paragraph"/>
              <w:textAlignment w:val="baseline"/>
              <w:rPr>
                <w:rStyle w:val="normaltextrun"/>
                <w:lang w:val="kk-KZ"/>
              </w:rPr>
            </w:pPr>
            <w:r w:rsidRPr="00FF56BB">
              <w:rPr>
                <w:rStyle w:val="normaltextrun"/>
                <w:lang w:val="kk-KZ"/>
              </w:rPr>
              <w:t>Мәтінді түсіну үстірт болуы мүмкін, ал көрнекі элементтер өнімдердің мазмұнына толық сәйкес келмеуі мүмкін.</w:t>
            </w:r>
          </w:p>
          <w:p w14:paraId="358C6018"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 xml:space="preserve">Иллюстрациялар әдетте жұмыстың жалпы контекстін қолдайды, бірақ әрқашан </w:t>
            </w:r>
            <w:r w:rsidRPr="00FF56BB">
              <w:rPr>
                <w:rStyle w:val="normaltextrun"/>
                <w:lang w:val="kk-KZ"/>
              </w:rPr>
              <w:lastRenderedPageBreak/>
              <w:t>эмоционалды тереңдікті бере бермейді.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54F5840" w14:textId="77777777" w:rsidR="00EC6497" w:rsidRPr="00FF56BB" w:rsidRDefault="00EC6497" w:rsidP="00695F3B">
            <w:pPr>
              <w:pStyle w:val="paragraph"/>
              <w:textAlignment w:val="baseline"/>
              <w:rPr>
                <w:rStyle w:val="normaltextrun"/>
                <w:lang w:val="kk-KZ"/>
              </w:rPr>
            </w:pPr>
            <w:r w:rsidRPr="00FF56BB">
              <w:rPr>
                <w:rStyle w:val="normaltextrun"/>
                <w:lang w:val="kk-KZ"/>
              </w:rPr>
              <w:lastRenderedPageBreak/>
              <w:t>Иллюстрациялар ақпаратты жеткізуде шектеулі, олардың мәтінмен байланысы әлсіз.</w:t>
            </w:r>
          </w:p>
          <w:p w14:paraId="2FF97FCB" w14:textId="77777777" w:rsidR="00EC6497" w:rsidRPr="00FF56BB" w:rsidRDefault="00EC6497" w:rsidP="00695F3B">
            <w:pPr>
              <w:pStyle w:val="paragraph"/>
              <w:textAlignment w:val="baseline"/>
              <w:rPr>
                <w:rStyle w:val="normaltextrun"/>
                <w:lang w:val="kk-KZ"/>
              </w:rPr>
            </w:pPr>
            <w:r w:rsidRPr="00FF56BB">
              <w:rPr>
                <w:rStyle w:val="normaltextrun"/>
                <w:lang w:val="kk-KZ"/>
              </w:rPr>
              <w:t>Композициялық шығарманы және оның негізгі тұстарын нақты түсінбеу.</w:t>
            </w:r>
          </w:p>
          <w:p w14:paraId="11A861D8" w14:textId="77777777" w:rsidR="00EC6497" w:rsidRPr="00824F3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Көрнекі элементтер мәтінді қолдау үшін жеткіліксіз немесе нашар таңдалған болуы мүмкін.</w:t>
            </w:r>
          </w:p>
        </w:tc>
      </w:tr>
      <w:tr w:rsidR="00EC6497" w:rsidRPr="00A67DE4" w14:paraId="2AF82A59" w14:textId="77777777" w:rsidTr="00695F3B">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96E2E7D" w14:textId="77777777" w:rsidR="00EC6497" w:rsidRPr="00DB1D58" w:rsidRDefault="00EC6497" w:rsidP="00695F3B">
            <w:pPr>
              <w:pStyle w:val="paragraph"/>
              <w:spacing w:before="0" w:beforeAutospacing="0" w:after="0" w:afterAutospacing="0"/>
              <w:textAlignment w:val="baseline"/>
              <w:rPr>
                <w:rStyle w:val="normaltextrun"/>
                <w:b/>
                <w:bCs/>
                <w:lang w:val="kk-KZ"/>
              </w:rPr>
            </w:pPr>
            <w:r>
              <w:rPr>
                <w:b/>
                <w:sz w:val="20"/>
                <w:szCs w:val="20"/>
              </w:rPr>
              <w:t>4. Зерттеу тереңдігі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2FA4448" w14:textId="77777777" w:rsidR="00EC6497" w:rsidRPr="00FF56BB" w:rsidRDefault="00EC6497" w:rsidP="00695F3B">
            <w:pPr>
              <w:pStyle w:val="paragraph"/>
              <w:textAlignment w:val="baseline"/>
              <w:rPr>
                <w:rStyle w:val="normaltextrun"/>
                <w:lang w:val="kk-KZ"/>
              </w:rPr>
            </w:pPr>
            <w:r w:rsidRPr="00FF56BB">
              <w:rPr>
                <w:rStyle w:val="normaltextrun"/>
                <w:lang w:val="kk-KZ"/>
              </w:rPr>
              <w:t>Шығарма мәтіні жан-жақты зерттеліп, негізгі тақырыптары, нышандары мен сюжеттік аспектілері анықталды.</w:t>
            </w:r>
          </w:p>
          <w:p w14:paraId="661A53F2" w14:textId="77777777" w:rsidR="00EC6497" w:rsidRPr="00FF56BB" w:rsidRDefault="00EC6497" w:rsidP="00695F3B">
            <w:pPr>
              <w:pStyle w:val="paragraph"/>
              <w:textAlignment w:val="baseline"/>
              <w:rPr>
                <w:rStyle w:val="normaltextrun"/>
                <w:lang w:val="kk-KZ"/>
              </w:rPr>
            </w:pPr>
            <w:r w:rsidRPr="00FF56BB">
              <w:rPr>
                <w:rStyle w:val="normaltextrun"/>
                <w:lang w:val="kk-KZ"/>
              </w:rPr>
              <w:t>Шығарманың мәнмәтінін, уақытын, орнын және мәдени ортасын терең түсінгенін көрсетті.</w:t>
            </w:r>
          </w:p>
          <w:p w14:paraId="1B136A4B"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өнімнің эмоционалды және психологиялық аспектілері туралы түсінік береді.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2E190FE" w14:textId="77777777" w:rsidR="00EC6497" w:rsidRPr="00FF56BB" w:rsidRDefault="00EC6497" w:rsidP="00695F3B">
            <w:pPr>
              <w:pStyle w:val="paragraph"/>
              <w:textAlignment w:val="baseline"/>
              <w:rPr>
                <w:rStyle w:val="normaltextrun"/>
                <w:lang w:val="kk-KZ"/>
              </w:rPr>
            </w:pPr>
            <w:r w:rsidRPr="00FF56BB">
              <w:rPr>
                <w:rStyle w:val="normaltextrun"/>
                <w:lang w:val="kk-KZ"/>
              </w:rPr>
              <w:t>Негізгі тақырыптар мен түйінді ойларды бөліп, мәтінді мұқият оқып шығыңыз.</w:t>
            </w:r>
          </w:p>
          <w:p w14:paraId="328440A2" w14:textId="77777777" w:rsidR="00EC6497" w:rsidRPr="00FF56BB" w:rsidRDefault="00EC6497" w:rsidP="00695F3B">
            <w:pPr>
              <w:pStyle w:val="paragraph"/>
              <w:textAlignment w:val="baseline"/>
              <w:rPr>
                <w:rStyle w:val="normaltextrun"/>
                <w:lang w:val="kk-KZ"/>
              </w:rPr>
            </w:pPr>
            <w:r w:rsidRPr="00FF56BB">
              <w:rPr>
                <w:rStyle w:val="normaltextrun"/>
                <w:lang w:val="kk-KZ"/>
              </w:rPr>
              <w:t>Жұмыстың мәнмәтінін жалпы түсіну, бірақ егжей-тегжейлі немесе жергілікті ерекшелікте аздап жетіспеуі мүмкін.</w:t>
            </w:r>
          </w:p>
          <w:p w14:paraId="16B050F5"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жұмыстың тереңдігін көрсетіп, оның маңызды жақтарын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51E9323" w14:textId="77777777" w:rsidR="00EC6497" w:rsidRPr="00FF56BB" w:rsidRDefault="00EC6497" w:rsidP="00695F3B">
            <w:pPr>
              <w:pStyle w:val="paragraph"/>
              <w:textAlignment w:val="baseline"/>
              <w:rPr>
                <w:rStyle w:val="normaltextrun"/>
                <w:lang w:val="kk-KZ"/>
              </w:rPr>
            </w:pPr>
            <w:r w:rsidRPr="00FF56BB">
              <w:rPr>
                <w:rStyle w:val="normaltextrun"/>
                <w:lang w:val="kk-KZ"/>
              </w:rPr>
              <w:t>Негізгі көріністер мен тақырыптық элементтерді анықтау, мәтінді негізгі өңдеу.</w:t>
            </w:r>
          </w:p>
          <w:p w14:paraId="00FF47D0" w14:textId="77777777" w:rsidR="00EC6497" w:rsidRPr="00FF56BB" w:rsidRDefault="00EC6497" w:rsidP="00695F3B">
            <w:pPr>
              <w:pStyle w:val="paragraph"/>
              <w:textAlignment w:val="baseline"/>
              <w:rPr>
                <w:rStyle w:val="normaltextrun"/>
                <w:lang w:val="kk-KZ"/>
              </w:rPr>
            </w:pPr>
            <w:r w:rsidRPr="00FF56BB">
              <w:rPr>
                <w:rStyle w:val="normaltextrun"/>
                <w:lang w:val="kk-KZ"/>
              </w:rPr>
              <w:t>Сюжет туралы жалпы түсінігі бар, бірақ бөлшектер мен мағыналық реңктерді терең түсінбейді.</w:t>
            </w:r>
          </w:p>
          <w:p w14:paraId="5C729C7A"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әдетте мәтінге сәйкес келеді, бірақ оның тереңдігін әрқашан жеткізе бермейді.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33E9CAB7" w14:textId="77777777" w:rsidR="00EC6497" w:rsidRPr="00FF56BB" w:rsidRDefault="00EC6497" w:rsidP="00695F3B">
            <w:pPr>
              <w:pStyle w:val="paragraph"/>
              <w:textAlignment w:val="baseline"/>
              <w:rPr>
                <w:rStyle w:val="normaltextrun"/>
                <w:lang w:val="kk-KZ"/>
              </w:rPr>
            </w:pPr>
            <w:r w:rsidRPr="00FF56BB">
              <w:rPr>
                <w:rStyle w:val="normaltextrun"/>
                <w:lang w:val="kk-KZ"/>
              </w:rPr>
              <w:t>Сюжеттің үстірт элементтеріне назар аудара отырып, мәтінді шектеулі қарастыру.</w:t>
            </w:r>
          </w:p>
          <w:p w14:paraId="2B129DFB" w14:textId="77777777" w:rsidR="00EC6497" w:rsidRPr="00FF56BB" w:rsidRDefault="00EC6497" w:rsidP="00695F3B">
            <w:pPr>
              <w:pStyle w:val="paragraph"/>
              <w:textAlignment w:val="baseline"/>
              <w:rPr>
                <w:rStyle w:val="normaltextrun"/>
                <w:lang w:val="kk-KZ"/>
              </w:rPr>
            </w:pPr>
            <w:r w:rsidRPr="00FF56BB">
              <w:rPr>
                <w:rStyle w:val="normaltextrun"/>
                <w:lang w:val="kk-KZ"/>
              </w:rPr>
              <w:t>Шығарманың мәнмәтінін, уақытын, орнын немесе мәдени нюанстарын жеткіліксіз түсіну.</w:t>
            </w:r>
          </w:p>
          <w:p w14:paraId="04437550"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Иллюстрациялар мәтіннің негізгі ойларынан алшақтап, оның тиімділігін төмендетуі мүмкін.</w:t>
            </w:r>
          </w:p>
        </w:tc>
      </w:tr>
      <w:tr w:rsidR="00EC6497" w:rsidRPr="00A67DE4" w14:paraId="0D4B68CC" w14:textId="77777777" w:rsidTr="00695F3B">
        <w:trPr>
          <w:trHeight w:val="494"/>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D7D5939" w14:textId="77777777" w:rsidR="00EC6497" w:rsidRPr="00455C62" w:rsidRDefault="00EC6497" w:rsidP="00695F3B">
            <w:pPr>
              <w:pStyle w:val="paragraph"/>
              <w:spacing w:before="0" w:beforeAutospacing="0" w:after="0" w:afterAutospacing="0"/>
              <w:textAlignment w:val="baseline"/>
              <w:rPr>
                <w:rStyle w:val="normaltextrun"/>
                <w:b/>
                <w:bCs/>
                <w:lang w:val="kk-KZ"/>
              </w:rPr>
            </w:pPr>
            <w:r>
              <w:rPr>
                <w:b/>
                <w:sz w:val="20"/>
                <w:szCs w:val="20"/>
              </w:rPr>
              <w:t>5.Иллюстрацияның түпнұсқалығы</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CD49EB9" w14:textId="77777777" w:rsidR="00EC6497" w:rsidRPr="00FF56BB" w:rsidRDefault="00EC6497" w:rsidP="00695F3B">
            <w:pPr>
              <w:pStyle w:val="paragraph"/>
              <w:textAlignment w:val="baseline"/>
              <w:rPr>
                <w:rStyle w:val="normaltextrun"/>
                <w:lang w:val="kk-KZ"/>
              </w:rPr>
            </w:pPr>
            <w:r w:rsidRPr="00FF56BB">
              <w:rPr>
                <w:rStyle w:val="normaltextrun"/>
                <w:lang w:val="kk-KZ"/>
              </w:rPr>
              <w:t>Иллюстрациялар толығымен түпнұсқа және плагиат немесе басқа жұмыстарды көшіру іздері жоқ.</w:t>
            </w:r>
          </w:p>
          <w:p w14:paraId="23D9EFD5" w14:textId="77777777" w:rsidR="00EC6497" w:rsidRPr="00FF56BB" w:rsidRDefault="00EC6497" w:rsidP="00695F3B">
            <w:pPr>
              <w:pStyle w:val="paragraph"/>
              <w:textAlignment w:val="baseline"/>
              <w:rPr>
                <w:rStyle w:val="normaltextrun"/>
                <w:lang w:val="kk-KZ"/>
              </w:rPr>
            </w:pPr>
            <w:r w:rsidRPr="00FF56BB">
              <w:rPr>
                <w:rStyle w:val="normaltextrun"/>
                <w:lang w:val="kk-KZ"/>
              </w:rPr>
              <w:t>Шығарманы көрнекі түрде көрсетуге ықпал ететін суретшінің дара стилінің көрінісі.</w:t>
            </w:r>
          </w:p>
          <w:p w14:paraId="7AD282EF"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Өнеркәсіптік және графикалық өнімдерді жасауда креативті көзқарас және инновациялық шешімдер.</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8F612BE" w14:textId="77777777" w:rsidR="00EC6497" w:rsidRPr="00FF56BB" w:rsidRDefault="00EC6497" w:rsidP="00695F3B">
            <w:pPr>
              <w:pStyle w:val="paragraph"/>
              <w:textAlignment w:val="baseline"/>
              <w:rPr>
                <w:rStyle w:val="normaltextrun"/>
                <w:lang w:val="kk-KZ"/>
              </w:rPr>
            </w:pPr>
            <w:r w:rsidRPr="00FF56BB">
              <w:rPr>
                <w:rStyle w:val="normaltextrun"/>
                <w:lang w:val="kk-KZ"/>
              </w:rPr>
              <w:t>Иллюстрациялар сыртқы көздердің шектеулі әсерімен негізінен түпнұсқа болып табылады.</w:t>
            </w:r>
          </w:p>
          <w:p w14:paraId="1339F00C" w14:textId="77777777" w:rsidR="00EC6497" w:rsidRPr="00FF56BB" w:rsidRDefault="00EC6497" w:rsidP="00695F3B">
            <w:pPr>
              <w:pStyle w:val="paragraph"/>
              <w:textAlignment w:val="baseline"/>
              <w:rPr>
                <w:rStyle w:val="normaltextrun"/>
                <w:lang w:val="kk-KZ"/>
              </w:rPr>
            </w:pPr>
            <w:r w:rsidRPr="00FF56BB">
              <w:rPr>
                <w:rStyle w:val="normaltextrun"/>
                <w:lang w:val="kk-KZ"/>
              </w:rPr>
              <w:t>Жеке элементтер мен стильдің болуы, басқа жұмыстармен біршама ұқсастық болуы мүмкін.</w:t>
            </w:r>
          </w:p>
          <w:p w14:paraId="30BABAED"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Дизайнердің туындыны бейнелеудегі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6A1E347" w14:textId="77777777" w:rsidR="00EC6497" w:rsidRPr="00FF56BB" w:rsidRDefault="00EC6497" w:rsidP="00695F3B">
            <w:pPr>
              <w:pStyle w:val="paragraph"/>
              <w:textAlignment w:val="baseline"/>
              <w:rPr>
                <w:rStyle w:val="normaltextrun"/>
                <w:lang w:val="kk-KZ"/>
              </w:rPr>
            </w:pPr>
            <w:r w:rsidRPr="00FF56BB">
              <w:rPr>
                <w:rStyle w:val="normaltextrun"/>
                <w:lang w:val="kk-KZ"/>
              </w:rPr>
              <w:t>Иллюстрациялар ішінара түпнұсқа, бірақ басқа жұмыстарды еске түсіретін элементтерді қамтуы мүмкін.</w:t>
            </w:r>
          </w:p>
          <w:p w14:paraId="0B98D1B8" w14:textId="77777777" w:rsidR="00EC6497" w:rsidRPr="00FF56BB" w:rsidRDefault="00EC6497" w:rsidP="00695F3B">
            <w:pPr>
              <w:pStyle w:val="paragraph"/>
              <w:textAlignment w:val="baseline"/>
              <w:rPr>
                <w:rStyle w:val="normaltextrun"/>
                <w:lang w:val="kk-KZ"/>
              </w:rPr>
            </w:pPr>
            <w:r w:rsidRPr="00FF56BB">
              <w:rPr>
                <w:rStyle w:val="normaltextrun"/>
                <w:lang w:val="kk-KZ"/>
              </w:rPr>
              <w:t>Сыртқы көздердің әсері байқалуы мүмкін, бірақ басым емес.</w:t>
            </w:r>
          </w:p>
          <w:p w14:paraId="00B238CB"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Дизайнердің кескіндерді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50397905" w14:textId="77777777" w:rsidR="00EC6497" w:rsidRPr="00FF56BB" w:rsidRDefault="00EC6497" w:rsidP="00695F3B">
            <w:pPr>
              <w:pStyle w:val="paragraph"/>
              <w:textAlignment w:val="baseline"/>
              <w:rPr>
                <w:rStyle w:val="normaltextrun"/>
                <w:lang w:val="kk-KZ"/>
              </w:rPr>
            </w:pPr>
            <w:r w:rsidRPr="00FF56BB">
              <w:rPr>
                <w:rStyle w:val="normaltextrun"/>
                <w:lang w:val="kk-KZ"/>
              </w:rPr>
              <w:t>Суреттер плагиаттың немесе көшірудің елеулі белгілерін көрсетеді.</w:t>
            </w:r>
          </w:p>
          <w:p w14:paraId="47E49447" w14:textId="77777777" w:rsidR="00EC6497" w:rsidRPr="00FF56BB" w:rsidRDefault="00EC6497" w:rsidP="00695F3B">
            <w:pPr>
              <w:pStyle w:val="paragraph"/>
              <w:textAlignment w:val="baseline"/>
              <w:rPr>
                <w:rStyle w:val="normaltextrun"/>
                <w:lang w:val="kk-KZ"/>
              </w:rPr>
            </w:pPr>
            <w:r w:rsidRPr="00FF56BB">
              <w:rPr>
                <w:rStyle w:val="normaltextrun"/>
                <w:lang w:val="kk-KZ"/>
              </w:rPr>
              <w:t>Суретшінің даралығы мен стилінің шектеулі көрінісі.</w:t>
            </w:r>
          </w:p>
          <w:p w14:paraId="27193678" w14:textId="77777777" w:rsidR="00EC6497" w:rsidRPr="00B76F9C" w:rsidRDefault="00EC6497" w:rsidP="00695F3B">
            <w:pPr>
              <w:pStyle w:val="paragraph"/>
              <w:spacing w:before="0" w:beforeAutospacing="0" w:after="0" w:afterAutospacing="0"/>
              <w:textAlignment w:val="baseline"/>
              <w:rPr>
                <w:rStyle w:val="normaltextrun"/>
                <w:lang w:val="kk-KZ"/>
              </w:rPr>
            </w:pPr>
            <w:r w:rsidRPr="00FF56BB">
              <w:rPr>
                <w:rStyle w:val="normaltextrun"/>
                <w:lang w:val="kk-KZ"/>
              </w:rPr>
              <w:t>Бірегей көрнекі әсерлерді жасау үшін шығармашылықтың болмауы.</w:t>
            </w:r>
          </w:p>
        </w:tc>
      </w:tr>
    </w:tbl>
    <w:p w14:paraId="21000D5D" w14:textId="77777777" w:rsidR="00EC6497" w:rsidRPr="00C53F29" w:rsidRDefault="00EC6497" w:rsidP="00EC6497">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1A0D658E" w14:textId="77777777" w:rsidR="00EC6497" w:rsidRPr="00BF4583" w:rsidRDefault="00EC6497" w:rsidP="00EC6497">
      <w:pPr>
        <w:pStyle w:val="paragraph"/>
        <w:spacing w:before="0" w:beforeAutospacing="0" w:after="0" w:afterAutospacing="0"/>
        <w:textAlignment w:val="baseline"/>
        <w:rPr>
          <w:sz w:val="20"/>
          <w:szCs w:val="20"/>
        </w:rPr>
      </w:pPr>
      <w:r w:rsidRPr="00BF4583">
        <w:rPr>
          <w:rStyle w:val="normaltextrun"/>
          <w:b/>
          <w:bCs/>
          <w:sz w:val="20"/>
          <w:szCs w:val="20"/>
        </w:rPr>
        <w:lastRenderedPageBreak/>
        <w:t> </w:t>
      </w:r>
      <w:r w:rsidRPr="00BF4583">
        <w:rPr>
          <w:rStyle w:val="normaltextrun"/>
          <w:sz w:val="20"/>
          <w:szCs w:val="20"/>
        </w:rPr>
        <w:t> </w:t>
      </w:r>
      <w:r w:rsidRPr="00BF4583">
        <w:rPr>
          <w:rStyle w:val="eop"/>
          <w:sz w:val="20"/>
          <w:szCs w:val="20"/>
        </w:rPr>
        <w:t> </w:t>
      </w:r>
    </w:p>
    <w:p w14:paraId="0EFDB7FB" w14:textId="77777777" w:rsidR="00EC6497" w:rsidRPr="009F12CB" w:rsidRDefault="00EC6497" w:rsidP="00EC6497">
      <w:pPr>
        <w:rPr>
          <w:sz w:val="20"/>
          <w:szCs w:val="20"/>
        </w:rPr>
      </w:pPr>
    </w:p>
    <w:p w14:paraId="751CA762" w14:textId="389BAA65" w:rsidR="000A6617" w:rsidRPr="009F12CB" w:rsidRDefault="000A6617">
      <w:pPr>
        <w:rPr>
          <w:sz w:val="20"/>
          <w:szCs w:val="20"/>
        </w:rPr>
      </w:pPr>
    </w:p>
    <w:sectPr w:rsidR="000A6617" w:rsidRPr="009F12C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AEBB" w14:textId="77777777" w:rsidR="00A540AF" w:rsidRDefault="00A540AF" w:rsidP="004C6A23">
      <w:r>
        <w:separator/>
      </w:r>
    </w:p>
  </w:endnote>
  <w:endnote w:type="continuationSeparator" w:id="0">
    <w:p w14:paraId="5F69680F" w14:textId="77777777" w:rsidR="00A540AF" w:rsidRDefault="00A540AF" w:rsidP="004C6A23">
      <w:r>
        <w:continuationSeparator/>
      </w:r>
    </w:p>
  </w:endnote>
  <w:endnote w:type="continuationNotice" w:id="1">
    <w:p w14:paraId="044CDD99" w14:textId="77777777" w:rsidR="00A540AF" w:rsidRDefault="00A54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44E2" w14:textId="77777777" w:rsidR="00A540AF" w:rsidRDefault="00A540AF" w:rsidP="004C6A23">
      <w:r>
        <w:separator/>
      </w:r>
    </w:p>
  </w:footnote>
  <w:footnote w:type="continuationSeparator" w:id="0">
    <w:p w14:paraId="3A14EE4C" w14:textId="77777777" w:rsidR="00A540AF" w:rsidRDefault="00A540AF" w:rsidP="004C6A23">
      <w:r>
        <w:continuationSeparator/>
      </w:r>
    </w:p>
  </w:footnote>
  <w:footnote w:type="continuationNotice" w:id="1">
    <w:p w14:paraId="2A02ACC4" w14:textId="77777777" w:rsidR="00A540AF" w:rsidRDefault="00A540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9E"/>
    <w:multiLevelType w:val="multilevel"/>
    <w:tmpl w:val="FF96E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24299C"/>
    <w:multiLevelType w:val="multilevel"/>
    <w:tmpl w:val="FF96E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D23158D"/>
    <w:multiLevelType w:val="multilevel"/>
    <w:tmpl w:val="FF96E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2"/>
  </w:num>
  <w:num w:numId="5">
    <w:abstractNumId w:val="3"/>
  </w:num>
  <w:num w:numId="6">
    <w:abstractNumId w:val="4"/>
  </w:num>
  <w:num w:numId="7">
    <w:abstractNumId w:val="8"/>
  </w:num>
  <w:num w:numId="8">
    <w:abstractNumId w:val="1"/>
  </w:num>
  <w:num w:numId="9">
    <w:abstractNumId w:val="9"/>
  </w:num>
  <w:num w:numId="10">
    <w:abstractNumId w:val="10"/>
  </w:num>
  <w:num w:numId="11">
    <w:abstractNumId w:val="11"/>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F0C"/>
    <w:rsid w:val="00010FAE"/>
    <w:rsid w:val="0001583E"/>
    <w:rsid w:val="00021CB8"/>
    <w:rsid w:val="00023D8E"/>
    <w:rsid w:val="00024786"/>
    <w:rsid w:val="0003132B"/>
    <w:rsid w:val="00033886"/>
    <w:rsid w:val="00033BCF"/>
    <w:rsid w:val="00034F81"/>
    <w:rsid w:val="00035CC8"/>
    <w:rsid w:val="00037DFB"/>
    <w:rsid w:val="00051A37"/>
    <w:rsid w:val="00052AE7"/>
    <w:rsid w:val="000544CE"/>
    <w:rsid w:val="00057983"/>
    <w:rsid w:val="00057ECB"/>
    <w:rsid w:val="0006202B"/>
    <w:rsid w:val="00062B20"/>
    <w:rsid w:val="000634C4"/>
    <w:rsid w:val="0006357D"/>
    <w:rsid w:val="00063C75"/>
    <w:rsid w:val="00064D9C"/>
    <w:rsid w:val="00065FCD"/>
    <w:rsid w:val="00070DE9"/>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17F"/>
    <w:rsid w:val="001173CE"/>
    <w:rsid w:val="0011768A"/>
    <w:rsid w:val="00122EF2"/>
    <w:rsid w:val="001255D5"/>
    <w:rsid w:val="00125B10"/>
    <w:rsid w:val="00125FA7"/>
    <w:rsid w:val="001304F7"/>
    <w:rsid w:val="00132634"/>
    <w:rsid w:val="00132689"/>
    <w:rsid w:val="001347E4"/>
    <w:rsid w:val="00137205"/>
    <w:rsid w:val="00143FEA"/>
    <w:rsid w:val="00154CEB"/>
    <w:rsid w:val="001562B6"/>
    <w:rsid w:val="001640C9"/>
    <w:rsid w:val="0016790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814"/>
    <w:rsid w:val="002A5787"/>
    <w:rsid w:val="002A5F34"/>
    <w:rsid w:val="002A6C44"/>
    <w:rsid w:val="002A6DD3"/>
    <w:rsid w:val="002A740A"/>
    <w:rsid w:val="002B3744"/>
    <w:rsid w:val="002B4684"/>
    <w:rsid w:val="002B5B04"/>
    <w:rsid w:val="002B69DB"/>
    <w:rsid w:val="002C05CD"/>
    <w:rsid w:val="002C0F20"/>
    <w:rsid w:val="002C12F3"/>
    <w:rsid w:val="002C1D33"/>
    <w:rsid w:val="002C6116"/>
    <w:rsid w:val="002C79B4"/>
    <w:rsid w:val="002D47ED"/>
    <w:rsid w:val="002E28AC"/>
    <w:rsid w:val="002E58C8"/>
    <w:rsid w:val="002E6297"/>
    <w:rsid w:val="002F002D"/>
    <w:rsid w:val="002F1A09"/>
    <w:rsid w:val="002F2C36"/>
    <w:rsid w:val="002F4892"/>
    <w:rsid w:val="002F719E"/>
    <w:rsid w:val="002F7F65"/>
    <w:rsid w:val="0030037A"/>
    <w:rsid w:val="00304FA1"/>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38A0"/>
    <w:rsid w:val="003E5E8E"/>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560B"/>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49DB"/>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6FD5"/>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2CAE"/>
    <w:rsid w:val="00623D36"/>
    <w:rsid w:val="0062740E"/>
    <w:rsid w:val="00632001"/>
    <w:rsid w:val="0063525E"/>
    <w:rsid w:val="0063676D"/>
    <w:rsid w:val="006401F6"/>
    <w:rsid w:val="006422ED"/>
    <w:rsid w:val="00642A24"/>
    <w:rsid w:val="006468A7"/>
    <w:rsid w:val="00646DE8"/>
    <w:rsid w:val="0065005D"/>
    <w:rsid w:val="006523A8"/>
    <w:rsid w:val="00654255"/>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186C"/>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23B"/>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3EEB"/>
    <w:rsid w:val="00736457"/>
    <w:rsid w:val="00740908"/>
    <w:rsid w:val="007451BB"/>
    <w:rsid w:val="0074666D"/>
    <w:rsid w:val="00750D6B"/>
    <w:rsid w:val="00752D2A"/>
    <w:rsid w:val="0075375A"/>
    <w:rsid w:val="00753B50"/>
    <w:rsid w:val="00755C96"/>
    <w:rsid w:val="00756F4E"/>
    <w:rsid w:val="00757123"/>
    <w:rsid w:val="0076487E"/>
    <w:rsid w:val="00766E3E"/>
    <w:rsid w:val="0077125A"/>
    <w:rsid w:val="00771CE1"/>
    <w:rsid w:val="00774684"/>
    <w:rsid w:val="00775307"/>
    <w:rsid w:val="0077543C"/>
    <w:rsid w:val="00776EA5"/>
    <w:rsid w:val="00781228"/>
    <w:rsid w:val="0078340B"/>
    <w:rsid w:val="00787D95"/>
    <w:rsid w:val="00792E68"/>
    <w:rsid w:val="007964B1"/>
    <w:rsid w:val="00796885"/>
    <w:rsid w:val="007A26C4"/>
    <w:rsid w:val="007A35E9"/>
    <w:rsid w:val="007A4C24"/>
    <w:rsid w:val="007A68F5"/>
    <w:rsid w:val="007B0082"/>
    <w:rsid w:val="007B274D"/>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491"/>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87D9A"/>
    <w:rsid w:val="008903D1"/>
    <w:rsid w:val="0089080D"/>
    <w:rsid w:val="008913C1"/>
    <w:rsid w:val="008939ED"/>
    <w:rsid w:val="00896D55"/>
    <w:rsid w:val="008A0B11"/>
    <w:rsid w:val="008A3D64"/>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130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1428"/>
    <w:rsid w:val="009E2A95"/>
    <w:rsid w:val="009E52CB"/>
    <w:rsid w:val="009E6ECA"/>
    <w:rsid w:val="009E72A8"/>
    <w:rsid w:val="009F12CB"/>
    <w:rsid w:val="009F1399"/>
    <w:rsid w:val="009F169F"/>
    <w:rsid w:val="009F42A4"/>
    <w:rsid w:val="00A02A85"/>
    <w:rsid w:val="00A02EB9"/>
    <w:rsid w:val="00A04790"/>
    <w:rsid w:val="00A06AE9"/>
    <w:rsid w:val="00A10160"/>
    <w:rsid w:val="00A139C0"/>
    <w:rsid w:val="00A22D92"/>
    <w:rsid w:val="00A24027"/>
    <w:rsid w:val="00A30BF9"/>
    <w:rsid w:val="00A315B8"/>
    <w:rsid w:val="00A40781"/>
    <w:rsid w:val="00A4211F"/>
    <w:rsid w:val="00A422D7"/>
    <w:rsid w:val="00A43A7A"/>
    <w:rsid w:val="00A448A6"/>
    <w:rsid w:val="00A44F44"/>
    <w:rsid w:val="00A46B07"/>
    <w:rsid w:val="00A471CF"/>
    <w:rsid w:val="00A47B62"/>
    <w:rsid w:val="00A507FF"/>
    <w:rsid w:val="00A51A7C"/>
    <w:rsid w:val="00A521C1"/>
    <w:rsid w:val="00A530FF"/>
    <w:rsid w:val="00A53B3F"/>
    <w:rsid w:val="00A540AF"/>
    <w:rsid w:val="00A60557"/>
    <w:rsid w:val="00A615CB"/>
    <w:rsid w:val="00A61D4A"/>
    <w:rsid w:val="00A62C34"/>
    <w:rsid w:val="00A63353"/>
    <w:rsid w:val="00A64305"/>
    <w:rsid w:val="00A66D5D"/>
    <w:rsid w:val="00A67DE4"/>
    <w:rsid w:val="00A70403"/>
    <w:rsid w:val="00A71530"/>
    <w:rsid w:val="00A72D3C"/>
    <w:rsid w:val="00A74824"/>
    <w:rsid w:val="00A77510"/>
    <w:rsid w:val="00A82828"/>
    <w:rsid w:val="00A82EA7"/>
    <w:rsid w:val="00A84C5B"/>
    <w:rsid w:val="00A87411"/>
    <w:rsid w:val="00A87E41"/>
    <w:rsid w:val="00A9530A"/>
    <w:rsid w:val="00A955F4"/>
    <w:rsid w:val="00A96FD8"/>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28C8"/>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02D3"/>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33EB"/>
    <w:rsid w:val="00CD7587"/>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46B57"/>
    <w:rsid w:val="00D534C1"/>
    <w:rsid w:val="00D56C50"/>
    <w:rsid w:val="00D57FA5"/>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56FE"/>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4BF6"/>
    <w:rsid w:val="00E45184"/>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6497"/>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E30"/>
    <w:rsid w:val="00F71859"/>
    <w:rsid w:val="00F76949"/>
    <w:rsid w:val="00F77664"/>
    <w:rsid w:val="00F80021"/>
    <w:rsid w:val="00F80213"/>
    <w:rsid w:val="00F802D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0FF56B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 w:type="table" w:customStyle="1" w:styleId="10">
    <w:name w:val="1"/>
    <w:basedOn w:val="a1"/>
    <w:rsid w:val="009F12CB"/>
    <w:rPr>
      <w:lang w:val="kk-KZ" w:eastAsia="ru-KZ"/>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161</cp:revision>
  <cp:lastPrinted>2023-06-26T06:36:00Z</cp:lastPrinted>
  <dcterms:created xsi:type="dcterms:W3CDTF">2023-06-23T02:50:00Z</dcterms:created>
  <dcterms:modified xsi:type="dcterms:W3CDTF">2024-02-16T03:17:00Z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